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971" w:rsidRPr="003613DC" w:rsidRDefault="00B37FF0">
      <w:pPr>
        <w:rPr>
          <w:b/>
          <w:color w:val="0070C0"/>
          <w:sz w:val="28"/>
          <w:szCs w:val="28"/>
        </w:rPr>
      </w:pPr>
      <w:r w:rsidRPr="003613DC">
        <w:rPr>
          <w:b/>
          <w:color w:val="0070C0"/>
          <w:sz w:val="28"/>
          <w:szCs w:val="28"/>
        </w:rPr>
        <w:t xml:space="preserve">Názov : </w:t>
      </w:r>
      <w:r w:rsidR="008A1CDD" w:rsidRPr="003613DC">
        <w:rPr>
          <w:b/>
          <w:color w:val="0070C0"/>
          <w:sz w:val="28"/>
          <w:szCs w:val="28"/>
        </w:rPr>
        <w:t>Centrum pre deti a rodiny Istebné</w:t>
      </w:r>
    </w:p>
    <w:p w:rsidR="00142997" w:rsidRPr="003613DC" w:rsidRDefault="00B37FF0">
      <w:pPr>
        <w:rPr>
          <w:b/>
          <w:color w:val="0070C0"/>
          <w:sz w:val="28"/>
          <w:szCs w:val="28"/>
        </w:rPr>
      </w:pPr>
      <w:r w:rsidRPr="003613DC">
        <w:rPr>
          <w:b/>
          <w:color w:val="0070C0"/>
          <w:sz w:val="28"/>
          <w:szCs w:val="28"/>
        </w:rPr>
        <w:t xml:space="preserve">Adresa : </w:t>
      </w:r>
      <w:r w:rsidR="00142997" w:rsidRPr="003613DC">
        <w:rPr>
          <w:b/>
          <w:color w:val="0070C0"/>
          <w:sz w:val="28"/>
          <w:szCs w:val="28"/>
        </w:rPr>
        <w:t>Istebné 258</w:t>
      </w:r>
    </w:p>
    <w:p w:rsidR="00142997" w:rsidRPr="003613DC" w:rsidRDefault="00142997">
      <w:pPr>
        <w:rPr>
          <w:b/>
          <w:color w:val="0070C0"/>
          <w:sz w:val="28"/>
          <w:szCs w:val="28"/>
        </w:rPr>
      </w:pPr>
      <w:r w:rsidRPr="003613DC">
        <w:rPr>
          <w:b/>
          <w:color w:val="0070C0"/>
          <w:sz w:val="28"/>
          <w:szCs w:val="28"/>
        </w:rPr>
        <w:t>027 53 Istebné</w:t>
      </w:r>
    </w:p>
    <w:p w:rsidR="003613DC" w:rsidRPr="003613DC" w:rsidRDefault="00142997">
      <w:pPr>
        <w:rPr>
          <w:b/>
          <w:color w:val="0070C0"/>
          <w:sz w:val="28"/>
          <w:szCs w:val="28"/>
        </w:rPr>
      </w:pPr>
      <w:r w:rsidRPr="003613DC">
        <w:rPr>
          <w:b/>
          <w:color w:val="0070C0"/>
          <w:sz w:val="28"/>
          <w:szCs w:val="28"/>
        </w:rPr>
        <w:t>IČO: 00 183</w:t>
      </w:r>
      <w:r w:rsidR="003613DC" w:rsidRPr="003613DC">
        <w:rPr>
          <w:b/>
          <w:color w:val="0070C0"/>
          <w:sz w:val="28"/>
          <w:szCs w:val="28"/>
        </w:rPr>
        <w:t> </w:t>
      </w:r>
      <w:r w:rsidRPr="003613DC">
        <w:rPr>
          <w:b/>
          <w:color w:val="0070C0"/>
          <w:sz w:val="28"/>
          <w:szCs w:val="28"/>
        </w:rPr>
        <w:t>521</w:t>
      </w:r>
    </w:p>
    <w:p w:rsidR="00142997" w:rsidRPr="003613DC" w:rsidRDefault="00142997">
      <w:pPr>
        <w:rPr>
          <w:b/>
          <w:color w:val="0070C0"/>
          <w:sz w:val="28"/>
          <w:szCs w:val="28"/>
        </w:rPr>
      </w:pPr>
      <w:r w:rsidRPr="003613DC">
        <w:rPr>
          <w:b/>
          <w:color w:val="0070C0"/>
          <w:sz w:val="28"/>
          <w:szCs w:val="28"/>
        </w:rPr>
        <w:t>DIČ: 2020565272</w:t>
      </w:r>
    </w:p>
    <w:p w:rsidR="00B37FF0" w:rsidRPr="003613DC" w:rsidRDefault="003613DC" w:rsidP="00B37FF0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Počet zamestnancov: 55</w:t>
      </w:r>
    </w:p>
    <w:p w:rsidR="00B37FF0" w:rsidRPr="003613DC" w:rsidRDefault="00C4739F" w:rsidP="00B37FF0">
      <w:pPr>
        <w:rPr>
          <w:b/>
          <w:color w:val="0070C0"/>
          <w:sz w:val="28"/>
          <w:szCs w:val="28"/>
        </w:rPr>
      </w:pPr>
      <w:r w:rsidRPr="003613DC">
        <w:rPr>
          <w:b/>
          <w:color w:val="0070C0"/>
          <w:sz w:val="28"/>
          <w:szCs w:val="28"/>
        </w:rPr>
        <w:t>Počet detí: 60</w:t>
      </w:r>
    </w:p>
    <w:p w:rsidR="00B37FF0" w:rsidRPr="003613DC" w:rsidRDefault="00B37FF0" w:rsidP="00B37FF0">
      <w:pPr>
        <w:rPr>
          <w:b/>
          <w:color w:val="0070C0"/>
          <w:sz w:val="28"/>
          <w:szCs w:val="28"/>
        </w:rPr>
      </w:pPr>
      <w:r w:rsidRPr="003613DC">
        <w:rPr>
          <w:b/>
          <w:color w:val="0070C0"/>
          <w:sz w:val="28"/>
          <w:szCs w:val="28"/>
        </w:rPr>
        <w:t>Priestorové usporiadanie : KB a RD</w:t>
      </w:r>
    </w:p>
    <w:p w:rsidR="00B37FF0" w:rsidRPr="003613DC" w:rsidRDefault="00B37FF0" w:rsidP="00B37FF0">
      <w:pPr>
        <w:rPr>
          <w:b/>
          <w:color w:val="0070C0"/>
          <w:sz w:val="28"/>
          <w:szCs w:val="28"/>
        </w:rPr>
      </w:pPr>
      <w:r w:rsidRPr="003613DC">
        <w:rPr>
          <w:b/>
          <w:color w:val="0070C0"/>
          <w:sz w:val="28"/>
          <w:szCs w:val="28"/>
        </w:rPr>
        <w:t>Počet skupín a zloženie : 3 S</w:t>
      </w:r>
      <w:r w:rsidR="00C4739F" w:rsidRPr="003613DC">
        <w:rPr>
          <w:b/>
          <w:color w:val="0070C0"/>
          <w:sz w:val="28"/>
          <w:szCs w:val="28"/>
        </w:rPr>
        <w:t>U</w:t>
      </w:r>
      <w:r w:rsidRPr="003613DC">
        <w:rPr>
          <w:b/>
          <w:color w:val="0070C0"/>
          <w:sz w:val="28"/>
          <w:szCs w:val="28"/>
        </w:rPr>
        <w:t>S, 1 MD, P</w:t>
      </w:r>
      <w:r w:rsidR="00FF5AEC" w:rsidRPr="003613DC">
        <w:rPr>
          <w:b/>
          <w:color w:val="0070C0"/>
          <w:sz w:val="28"/>
          <w:szCs w:val="28"/>
        </w:rPr>
        <w:t>N</w:t>
      </w:r>
      <w:r w:rsidRPr="003613DC">
        <w:rPr>
          <w:b/>
          <w:color w:val="0070C0"/>
          <w:sz w:val="28"/>
          <w:szCs w:val="28"/>
        </w:rPr>
        <w:t xml:space="preserve">R </w:t>
      </w:r>
    </w:p>
    <w:p w:rsidR="00B37FF0" w:rsidRPr="003613DC" w:rsidRDefault="00B37FF0" w:rsidP="00B37FF0">
      <w:pPr>
        <w:rPr>
          <w:b/>
          <w:color w:val="0070C0"/>
          <w:sz w:val="28"/>
          <w:szCs w:val="28"/>
        </w:rPr>
      </w:pPr>
      <w:r w:rsidRPr="003613DC">
        <w:rPr>
          <w:b/>
          <w:color w:val="0070C0"/>
          <w:sz w:val="28"/>
          <w:szCs w:val="28"/>
        </w:rPr>
        <w:t>Meno riaditeľa: PhDr. Martina Vicáňová</w:t>
      </w:r>
    </w:p>
    <w:p w:rsidR="00142997" w:rsidRPr="003613DC" w:rsidRDefault="00B37FF0" w:rsidP="00B37FF0">
      <w:pPr>
        <w:rPr>
          <w:b/>
          <w:color w:val="0070C0"/>
          <w:sz w:val="28"/>
          <w:szCs w:val="28"/>
        </w:rPr>
      </w:pPr>
      <w:r w:rsidRPr="003613DC">
        <w:rPr>
          <w:b/>
          <w:color w:val="0070C0"/>
          <w:sz w:val="28"/>
          <w:szCs w:val="28"/>
        </w:rPr>
        <w:t>Kontakt : 0911 950 259</w:t>
      </w:r>
    </w:p>
    <w:p w:rsidR="00B37FF0" w:rsidRPr="003613DC" w:rsidRDefault="006A347F" w:rsidP="00B37FF0">
      <w:pPr>
        <w:rPr>
          <w:rFonts w:ascii="Open Sans" w:hAnsi="Open Sans" w:cs="Helvetica"/>
          <w:noProof/>
          <w:color w:val="0070C0"/>
          <w:sz w:val="20"/>
          <w:szCs w:val="20"/>
          <w:lang w:eastAsia="sk-SK"/>
        </w:rPr>
      </w:pPr>
      <w:r w:rsidRPr="003613DC">
        <w:rPr>
          <w:b/>
          <w:color w:val="0070C0"/>
          <w:sz w:val="28"/>
          <w:szCs w:val="28"/>
        </w:rPr>
        <w:t xml:space="preserve">                                                                                    </w:t>
      </w:r>
    </w:p>
    <w:p w:rsidR="003613DC" w:rsidRDefault="003613DC" w:rsidP="00B37FF0">
      <w:pPr>
        <w:rPr>
          <w:rFonts w:ascii="Open Sans" w:hAnsi="Open Sans" w:cs="Helvetica"/>
          <w:noProof/>
          <w:color w:val="00B050"/>
          <w:sz w:val="20"/>
          <w:szCs w:val="20"/>
          <w:lang w:eastAsia="sk-SK"/>
        </w:rPr>
      </w:pPr>
    </w:p>
    <w:p w:rsidR="003613DC" w:rsidRDefault="003613DC" w:rsidP="00B37FF0">
      <w:pPr>
        <w:rPr>
          <w:rFonts w:ascii="Open Sans" w:hAnsi="Open Sans" w:cs="Helvetica"/>
          <w:noProof/>
          <w:color w:val="00B050"/>
          <w:sz w:val="20"/>
          <w:szCs w:val="20"/>
          <w:lang w:eastAsia="sk-SK"/>
        </w:rPr>
      </w:pPr>
    </w:p>
    <w:p w:rsidR="003613DC" w:rsidRDefault="003613DC" w:rsidP="00B37FF0">
      <w:pPr>
        <w:rPr>
          <w:rFonts w:ascii="Open Sans" w:hAnsi="Open Sans" w:cs="Helvetica"/>
          <w:noProof/>
          <w:color w:val="00B050"/>
          <w:sz w:val="20"/>
          <w:szCs w:val="20"/>
          <w:lang w:eastAsia="sk-SK"/>
        </w:rPr>
      </w:pPr>
    </w:p>
    <w:p w:rsidR="003613DC" w:rsidRDefault="003613DC" w:rsidP="003613DC">
      <w:pPr>
        <w:rPr>
          <w:rFonts w:ascii="Open Sans" w:hAnsi="Open Sans" w:cs="Helvetica"/>
          <w:noProof/>
          <w:color w:val="00B050"/>
          <w:sz w:val="20"/>
          <w:szCs w:val="20"/>
          <w:lang w:eastAsia="sk-SK"/>
        </w:rPr>
      </w:pPr>
      <w:r>
        <w:rPr>
          <w:rFonts w:ascii="Open Sans" w:hAnsi="Open Sans" w:cs="Helvetica"/>
          <w:noProof/>
          <w:color w:val="00B050"/>
          <w:sz w:val="20"/>
          <w:szCs w:val="20"/>
          <w:lang w:eastAsia="sk-SK"/>
        </w:rPr>
        <w:t xml:space="preserve">  </w:t>
      </w:r>
    </w:p>
    <w:p w:rsidR="003613DC" w:rsidRDefault="003613DC" w:rsidP="00B37FF0">
      <w:pPr>
        <w:rPr>
          <w:rFonts w:ascii="Open Sans" w:hAnsi="Open Sans" w:cs="Helvetica"/>
          <w:noProof/>
          <w:color w:val="00B050"/>
          <w:sz w:val="20"/>
          <w:szCs w:val="20"/>
          <w:lang w:eastAsia="sk-SK"/>
        </w:rPr>
      </w:pPr>
      <w:r>
        <w:rPr>
          <w:rFonts w:ascii="Open Sans" w:hAnsi="Open Sans" w:cs="Helvetica"/>
          <w:noProof/>
          <w:color w:val="00B050"/>
          <w:sz w:val="20"/>
          <w:szCs w:val="20"/>
          <w:lang w:eastAsia="sk-SK"/>
        </w:rPr>
        <w:t xml:space="preserve">                                                  </w:t>
      </w:r>
      <w:r w:rsidRPr="003613DC">
        <w:rPr>
          <w:rFonts w:ascii="Open Sans" w:hAnsi="Open Sans" w:cs="Helvetica"/>
          <w:noProof/>
          <w:color w:val="00B050"/>
          <w:sz w:val="20"/>
          <w:szCs w:val="20"/>
          <w:lang w:eastAsia="sk-SK"/>
        </w:rPr>
        <w:drawing>
          <wp:inline distT="0" distB="0" distL="0" distR="0">
            <wp:extent cx="2426516" cy="2773647"/>
            <wp:effectExtent l="0" t="0" r="0" b="0"/>
            <wp:docPr id="11" name="Obrázok 11" descr="C:\Users\work\Desktop\logo_CDR_ISTEB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logo_CDR_ISTEBN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381" cy="280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3DC" w:rsidRDefault="003613DC" w:rsidP="00B37FF0">
      <w:pPr>
        <w:rPr>
          <w:rFonts w:ascii="Open Sans" w:hAnsi="Open Sans" w:cs="Helvetica"/>
          <w:noProof/>
          <w:color w:val="00B050"/>
          <w:sz w:val="20"/>
          <w:szCs w:val="20"/>
          <w:lang w:eastAsia="sk-SK"/>
        </w:rPr>
      </w:pPr>
    </w:p>
    <w:p w:rsidR="003613DC" w:rsidRDefault="003613DC" w:rsidP="00B37FF0">
      <w:pPr>
        <w:rPr>
          <w:rFonts w:ascii="Open Sans" w:hAnsi="Open Sans" w:cs="Helvetica"/>
          <w:noProof/>
          <w:color w:val="00B050"/>
          <w:sz w:val="20"/>
          <w:szCs w:val="20"/>
          <w:lang w:eastAsia="sk-SK"/>
        </w:rPr>
      </w:pPr>
    </w:p>
    <w:p w:rsidR="003613DC" w:rsidRDefault="003613DC" w:rsidP="00B37FF0">
      <w:pPr>
        <w:rPr>
          <w:rFonts w:ascii="Open Sans" w:hAnsi="Open Sans" w:cs="Helvetica"/>
          <w:noProof/>
          <w:color w:val="00B050"/>
          <w:sz w:val="20"/>
          <w:szCs w:val="20"/>
          <w:lang w:eastAsia="sk-SK"/>
        </w:rPr>
      </w:pPr>
    </w:p>
    <w:p w:rsidR="003613DC" w:rsidRPr="00FF5AEC" w:rsidRDefault="003613DC" w:rsidP="00B37FF0">
      <w:pPr>
        <w:rPr>
          <w:b/>
          <w:color w:val="00B050"/>
          <w:sz w:val="28"/>
          <w:szCs w:val="28"/>
        </w:rPr>
      </w:pPr>
    </w:p>
    <w:p w:rsidR="00142997" w:rsidRPr="003613DC" w:rsidRDefault="00142997" w:rsidP="00142997">
      <w:pPr>
        <w:jc w:val="center"/>
        <w:rPr>
          <w:b/>
          <w:color w:val="0070C0"/>
          <w:sz w:val="56"/>
          <w:szCs w:val="56"/>
        </w:rPr>
      </w:pPr>
      <w:r w:rsidRPr="003613DC">
        <w:rPr>
          <w:b/>
          <w:color w:val="0070C0"/>
          <w:sz w:val="56"/>
          <w:szCs w:val="56"/>
        </w:rPr>
        <w:t>Výročná správa</w:t>
      </w:r>
    </w:p>
    <w:p w:rsidR="000E4235" w:rsidRPr="003613DC" w:rsidRDefault="00050191" w:rsidP="00C837D3">
      <w:pPr>
        <w:jc w:val="center"/>
        <w:rPr>
          <w:b/>
          <w:color w:val="0070C0"/>
          <w:sz w:val="56"/>
          <w:szCs w:val="56"/>
        </w:rPr>
      </w:pPr>
      <w:r w:rsidRPr="003613DC">
        <w:rPr>
          <w:b/>
          <w:color w:val="0070C0"/>
          <w:sz w:val="56"/>
          <w:szCs w:val="56"/>
        </w:rPr>
        <w:t>CDR</w:t>
      </w:r>
      <w:r w:rsidR="00142997" w:rsidRPr="003613DC">
        <w:rPr>
          <w:b/>
          <w:color w:val="0070C0"/>
          <w:sz w:val="56"/>
          <w:szCs w:val="56"/>
        </w:rPr>
        <w:t xml:space="preserve"> Istebné</w:t>
      </w:r>
      <w:r w:rsidR="0039290D" w:rsidRPr="003613DC">
        <w:rPr>
          <w:b/>
          <w:color w:val="0070C0"/>
          <w:sz w:val="56"/>
          <w:szCs w:val="56"/>
        </w:rPr>
        <w:t xml:space="preserve"> za rok 201</w:t>
      </w:r>
      <w:r w:rsidRPr="003613DC">
        <w:rPr>
          <w:b/>
          <w:color w:val="0070C0"/>
          <w:sz w:val="56"/>
          <w:szCs w:val="56"/>
        </w:rPr>
        <w:t>9</w:t>
      </w:r>
    </w:p>
    <w:p w:rsidR="00C837D3" w:rsidRPr="0039290D" w:rsidRDefault="00C837D3" w:rsidP="00C837D3">
      <w:pPr>
        <w:jc w:val="center"/>
        <w:rPr>
          <w:b/>
          <w:color w:val="00B0F0"/>
          <w:sz w:val="56"/>
          <w:szCs w:val="56"/>
        </w:rPr>
      </w:pPr>
    </w:p>
    <w:p w:rsidR="000E4235" w:rsidRDefault="005533CE" w:rsidP="00B37FF0">
      <w:pPr>
        <w:jc w:val="center"/>
        <w:rPr>
          <w:b/>
          <w:color w:val="00B050"/>
          <w:sz w:val="96"/>
          <w:szCs w:val="96"/>
        </w:rPr>
      </w:pPr>
      <w:r>
        <w:rPr>
          <w:b/>
          <w:noProof/>
          <w:color w:val="00B050"/>
          <w:sz w:val="24"/>
          <w:szCs w:val="24"/>
          <w:lang w:eastAsia="sk-SK"/>
        </w:rPr>
        <w:lastRenderedPageBreak/>
        <w:drawing>
          <wp:inline distT="0" distB="0" distL="0" distR="0">
            <wp:extent cx="4680000" cy="3504198"/>
            <wp:effectExtent l="0" t="0" r="6350" b="1270"/>
            <wp:docPr id="3" name="Obrázok 3" descr="C:\Users\Zdenka\Desktop\ISTEBNE\20180529_12224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denka\Desktop\ISTEBNE\20180529_122245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235" w:rsidRPr="000E4235" w:rsidRDefault="000E4235" w:rsidP="000E4235">
      <w:pPr>
        <w:jc w:val="both"/>
        <w:rPr>
          <w:b/>
          <w:color w:val="00B050"/>
          <w:sz w:val="24"/>
          <w:szCs w:val="24"/>
        </w:rPr>
      </w:pPr>
    </w:p>
    <w:p w:rsidR="000E4235" w:rsidRPr="000E4235" w:rsidRDefault="000E4235" w:rsidP="000E4235">
      <w:pPr>
        <w:jc w:val="both"/>
        <w:rPr>
          <w:b/>
          <w:color w:val="00B050"/>
          <w:sz w:val="24"/>
          <w:szCs w:val="24"/>
        </w:rPr>
      </w:pPr>
    </w:p>
    <w:p w:rsidR="00CA2263" w:rsidRPr="003613DC" w:rsidRDefault="00A0692B" w:rsidP="00F91499">
      <w:pPr>
        <w:jc w:val="center"/>
        <w:rPr>
          <w:b/>
          <w:color w:val="0070C0"/>
          <w:sz w:val="28"/>
          <w:szCs w:val="28"/>
        </w:rPr>
      </w:pPr>
      <w:r w:rsidRPr="003613DC">
        <w:rPr>
          <w:b/>
          <w:color w:val="0070C0"/>
          <w:sz w:val="28"/>
          <w:szCs w:val="28"/>
        </w:rPr>
        <w:t>Centrum pre deti a rodiny Istebné</w:t>
      </w:r>
    </w:p>
    <w:p w:rsidR="00C965B4" w:rsidRDefault="00C965B4" w:rsidP="00A0692B">
      <w:pPr>
        <w:jc w:val="both"/>
        <w:rPr>
          <w:sz w:val="24"/>
          <w:szCs w:val="24"/>
        </w:rPr>
      </w:pPr>
    </w:p>
    <w:p w:rsidR="00A0692B" w:rsidRPr="00A0692B" w:rsidRDefault="00A0692B" w:rsidP="00A0692B">
      <w:pPr>
        <w:jc w:val="both"/>
        <w:rPr>
          <w:sz w:val="24"/>
          <w:szCs w:val="24"/>
        </w:rPr>
      </w:pPr>
      <w:r w:rsidRPr="00A0692B">
        <w:rPr>
          <w:sz w:val="24"/>
          <w:szCs w:val="24"/>
        </w:rPr>
        <w:t>Naj</w:t>
      </w:r>
      <w:r>
        <w:rPr>
          <w:sz w:val="24"/>
          <w:szCs w:val="24"/>
        </w:rPr>
        <w:t>významnejšo</w:t>
      </w:r>
      <w:r w:rsidR="00C965B4">
        <w:rPr>
          <w:sz w:val="24"/>
          <w:szCs w:val="24"/>
        </w:rPr>
        <w:t>u zmenou</w:t>
      </w:r>
      <w:r w:rsidR="00553394">
        <w:rPr>
          <w:sz w:val="24"/>
          <w:szCs w:val="24"/>
        </w:rPr>
        <w:t xml:space="preserve"> v roku 201</w:t>
      </w:r>
      <w:r w:rsidR="00050191">
        <w:rPr>
          <w:sz w:val="24"/>
          <w:szCs w:val="24"/>
        </w:rPr>
        <w:t>9</w:t>
      </w:r>
      <w:r w:rsidR="00553394">
        <w:rPr>
          <w:sz w:val="24"/>
          <w:szCs w:val="24"/>
        </w:rPr>
        <w:t xml:space="preserve"> </w:t>
      </w:r>
      <w:r w:rsidR="00C965B4">
        <w:rPr>
          <w:sz w:val="24"/>
          <w:szCs w:val="24"/>
        </w:rPr>
        <w:t xml:space="preserve">bola </w:t>
      </w:r>
      <w:r w:rsidR="00553394">
        <w:rPr>
          <w:sz w:val="24"/>
          <w:szCs w:val="24"/>
        </w:rPr>
        <w:t>zmena</w:t>
      </w:r>
      <w:r>
        <w:rPr>
          <w:sz w:val="24"/>
          <w:szCs w:val="24"/>
        </w:rPr>
        <w:t xml:space="preserve"> Zákona č. 305/2005 Z.z. a s ním súvisiacej vyhlášky č. 103/2018 Z.z.</w:t>
      </w:r>
    </w:p>
    <w:p w:rsidR="00E70E4D" w:rsidRDefault="00F33C6A" w:rsidP="00E70E4D">
      <w:pPr>
        <w:jc w:val="both"/>
        <w:rPr>
          <w:sz w:val="24"/>
          <w:szCs w:val="24"/>
        </w:rPr>
      </w:pPr>
      <w:r>
        <w:rPr>
          <w:sz w:val="24"/>
          <w:szCs w:val="24"/>
        </w:rPr>
        <w:t>Citeľnou zmenou od</w:t>
      </w:r>
      <w:r w:rsidR="00E70E4D">
        <w:rPr>
          <w:sz w:val="24"/>
          <w:szCs w:val="24"/>
        </w:rPr>
        <w:t xml:space="preserve"> 01.01.2019</w:t>
      </w:r>
      <w:r w:rsidR="003613DC">
        <w:rPr>
          <w:sz w:val="24"/>
          <w:szCs w:val="24"/>
        </w:rPr>
        <w:t xml:space="preserve"> bola</w:t>
      </w:r>
      <w:r>
        <w:rPr>
          <w:sz w:val="24"/>
          <w:szCs w:val="24"/>
        </w:rPr>
        <w:t xml:space="preserve"> zmena názvu</w:t>
      </w:r>
      <w:r w:rsidR="00E70E4D">
        <w:rPr>
          <w:sz w:val="24"/>
          <w:szCs w:val="24"/>
        </w:rPr>
        <w:t xml:space="preserve">, kedy </w:t>
      </w:r>
      <w:r w:rsidR="00E70E4D" w:rsidRPr="00E70E4D">
        <w:rPr>
          <w:sz w:val="24"/>
          <w:szCs w:val="24"/>
        </w:rPr>
        <w:t>sa súčasné zar</w:t>
      </w:r>
      <w:r w:rsidR="00DE51BB">
        <w:rPr>
          <w:sz w:val="24"/>
          <w:szCs w:val="24"/>
        </w:rPr>
        <w:t>iadenia SPODaSK (detské domovy)</w:t>
      </w:r>
      <w:r w:rsidR="003613DC">
        <w:rPr>
          <w:sz w:val="24"/>
          <w:szCs w:val="24"/>
        </w:rPr>
        <w:t xml:space="preserve"> transformovali</w:t>
      </w:r>
      <w:r w:rsidR="00E70E4D" w:rsidRPr="00E70E4D">
        <w:rPr>
          <w:sz w:val="24"/>
          <w:szCs w:val="24"/>
        </w:rPr>
        <w:t xml:space="preserve"> v zmysle novely zákona 305/2005 Z.</w:t>
      </w:r>
      <w:r w:rsidR="00E70E4D">
        <w:rPr>
          <w:sz w:val="24"/>
          <w:szCs w:val="24"/>
        </w:rPr>
        <w:t>z. na Centrá pre deti a rodiny. Roz</w:t>
      </w:r>
      <w:r w:rsidR="003613DC">
        <w:rPr>
          <w:sz w:val="24"/>
          <w:szCs w:val="24"/>
        </w:rPr>
        <w:t>šírila</w:t>
      </w:r>
      <w:r w:rsidR="00E70E4D" w:rsidRPr="00E70E4D">
        <w:rPr>
          <w:sz w:val="24"/>
          <w:szCs w:val="24"/>
        </w:rPr>
        <w:t xml:space="preserve"> sa pôsobnos</w:t>
      </w:r>
      <w:r w:rsidR="003613DC">
        <w:rPr>
          <w:sz w:val="24"/>
          <w:szCs w:val="24"/>
        </w:rPr>
        <w:t>ť a kompetencie centier pre deti a rodiny</w:t>
      </w:r>
      <w:r w:rsidR="00E70E4D" w:rsidRPr="00E70E4D">
        <w:rPr>
          <w:sz w:val="24"/>
          <w:szCs w:val="24"/>
        </w:rPr>
        <w:t xml:space="preserve"> v zriaďovateľskej pôsobnosti Ústredia PSVR, ako aj akreditovaných subjektov</w:t>
      </w:r>
      <w:r w:rsidR="00E70E4D">
        <w:rPr>
          <w:sz w:val="24"/>
          <w:szCs w:val="24"/>
        </w:rPr>
        <w:t>.</w:t>
      </w:r>
    </w:p>
    <w:p w:rsidR="00E70E4D" w:rsidRPr="00E70E4D" w:rsidRDefault="00E70E4D" w:rsidP="00E70E4D">
      <w:pPr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Pr="00E70E4D">
        <w:rPr>
          <w:sz w:val="24"/>
          <w:szCs w:val="24"/>
        </w:rPr>
        <w:t>entrá</w:t>
      </w:r>
      <w:r>
        <w:rPr>
          <w:sz w:val="24"/>
          <w:szCs w:val="24"/>
        </w:rPr>
        <w:t xml:space="preserve"> </w:t>
      </w:r>
      <w:r w:rsidR="00F33C6A">
        <w:rPr>
          <w:sz w:val="24"/>
          <w:szCs w:val="24"/>
        </w:rPr>
        <w:t xml:space="preserve">pre deti a rodiny </w:t>
      </w:r>
      <w:r w:rsidR="00050191">
        <w:rPr>
          <w:sz w:val="24"/>
          <w:szCs w:val="24"/>
        </w:rPr>
        <w:t xml:space="preserve">od </w:t>
      </w:r>
      <w:r w:rsidR="0045512B">
        <w:rPr>
          <w:sz w:val="24"/>
          <w:szCs w:val="24"/>
        </w:rPr>
        <w:t>0</w:t>
      </w:r>
      <w:r>
        <w:rPr>
          <w:sz w:val="24"/>
          <w:szCs w:val="24"/>
        </w:rPr>
        <w:t>1.</w:t>
      </w:r>
      <w:r w:rsidR="0045512B">
        <w:rPr>
          <w:sz w:val="24"/>
          <w:szCs w:val="24"/>
        </w:rPr>
        <w:t>0</w:t>
      </w:r>
      <w:r>
        <w:rPr>
          <w:sz w:val="24"/>
          <w:szCs w:val="24"/>
        </w:rPr>
        <w:t>1.2019 zver</w:t>
      </w:r>
      <w:r w:rsidR="00050191">
        <w:rPr>
          <w:sz w:val="24"/>
          <w:szCs w:val="24"/>
        </w:rPr>
        <w:t>ejňujú</w:t>
      </w:r>
      <w:r>
        <w:rPr>
          <w:sz w:val="24"/>
          <w:szCs w:val="24"/>
        </w:rPr>
        <w:t xml:space="preserve"> P</w:t>
      </w:r>
      <w:r w:rsidRPr="00E70E4D">
        <w:rPr>
          <w:sz w:val="24"/>
          <w:szCs w:val="24"/>
        </w:rPr>
        <w:t xml:space="preserve">rogramy </w:t>
      </w:r>
      <w:r>
        <w:rPr>
          <w:sz w:val="24"/>
          <w:szCs w:val="24"/>
        </w:rPr>
        <w:t xml:space="preserve">centier </w:t>
      </w:r>
      <w:r w:rsidRPr="00E70E4D">
        <w:rPr>
          <w:sz w:val="24"/>
          <w:szCs w:val="24"/>
        </w:rPr>
        <w:t xml:space="preserve">ako </w:t>
      </w:r>
      <w:r>
        <w:rPr>
          <w:sz w:val="24"/>
          <w:szCs w:val="24"/>
        </w:rPr>
        <w:t xml:space="preserve">základné </w:t>
      </w:r>
      <w:r w:rsidRPr="00E70E4D">
        <w:rPr>
          <w:sz w:val="24"/>
          <w:szCs w:val="24"/>
        </w:rPr>
        <w:t>strategické materiály</w:t>
      </w:r>
      <w:r>
        <w:rPr>
          <w:sz w:val="24"/>
          <w:szCs w:val="24"/>
        </w:rPr>
        <w:t>, na svojich web stránkach.</w:t>
      </w:r>
      <w:r w:rsidR="00CF2EB5">
        <w:rPr>
          <w:sz w:val="24"/>
          <w:szCs w:val="24"/>
        </w:rPr>
        <w:t xml:space="preserve"> </w:t>
      </w:r>
      <w:r w:rsidR="00CF2EB5" w:rsidRPr="00CF2EB5">
        <w:rPr>
          <w:sz w:val="24"/>
          <w:szCs w:val="24"/>
        </w:rPr>
        <w:t>Program obsahuje</w:t>
      </w:r>
      <w:r w:rsidR="00F33C6A">
        <w:rPr>
          <w:sz w:val="24"/>
          <w:szCs w:val="24"/>
        </w:rPr>
        <w:t xml:space="preserve"> náležitosti</w:t>
      </w:r>
      <w:r w:rsidR="00CF2EB5" w:rsidRPr="00CF2EB5">
        <w:rPr>
          <w:sz w:val="24"/>
          <w:szCs w:val="24"/>
        </w:rPr>
        <w:t xml:space="preserve"> : základné </w:t>
      </w:r>
      <w:r w:rsidR="00CF2EB5">
        <w:rPr>
          <w:sz w:val="24"/>
          <w:szCs w:val="24"/>
        </w:rPr>
        <w:t xml:space="preserve">identifikačné  a </w:t>
      </w:r>
      <w:r w:rsidR="00CF2EB5" w:rsidRPr="00CF2EB5">
        <w:rPr>
          <w:sz w:val="24"/>
          <w:szCs w:val="24"/>
        </w:rPr>
        <w:t>organizačné údaje, účel centra, druhy vykonávaných opatrení (pobytových, terénnych a ambulantných ), počet miest v centre, opis p</w:t>
      </w:r>
      <w:r w:rsidR="00CF2EB5">
        <w:rPr>
          <w:sz w:val="24"/>
          <w:szCs w:val="24"/>
        </w:rPr>
        <w:t xml:space="preserve">riestorov, opis odborných metód, opis práva </w:t>
      </w:r>
      <w:r w:rsidR="00CF2EB5" w:rsidRPr="00CF2EB5">
        <w:rPr>
          <w:sz w:val="24"/>
          <w:szCs w:val="24"/>
        </w:rPr>
        <w:t xml:space="preserve">a povinností klientov, opis plánovania  a celkovej práce s dieťaťom a rodinou, taxatívny opis výchovných prostriedkov , </w:t>
      </w:r>
      <w:r w:rsidR="00CF2EB5">
        <w:rPr>
          <w:sz w:val="24"/>
          <w:szCs w:val="24"/>
        </w:rPr>
        <w:t>nakladanie s vreckovým, mimoriadne situácie v Centre a iné.</w:t>
      </w:r>
    </w:p>
    <w:p w:rsidR="0045512B" w:rsidRDefault="00050191" w:rsidP="00F91499">
      <w:pPr>
        <w:jc w:val="both"/>
        <w:rPr>
          <w:sz w:val="24"/>
          <w:szCs w:val="24"/>
        </w:rPr>
      </w:pPr>
      <w:r>
        <w:rPr>
          <w:sz w:val="24"/>
          <w:szCs w:val="24"/>
        </w:rPr>
        <w:t>Centrum pre deti a rodiny</w:t>
      </w:r>
      <w:r w:rsidR="00601BE5">
        <w:rPr>
          <w:sz w:val="24"/>
          <w:szCs w:val="24"/>
        </w:rPr>
        <w:t> Istebn</w:t>
      </w:r>
      <w:r>
        <w:rPr>
          <w:sz w:val="24"/>
          <w:szCs w:val="24"/>
        </w:rPr>
        <w:t>é</w:t>
      </w:r>
      <w:r w:rsidR="00601BE5">
        <w:rPr>
          <w:sz w:val="24"/>
          <w:szCs w:val="24"/>
        </w:rPr>
        <w:t xml:space="preserve"> /ď</w:t>
      </w:r>
      <w:r w:rsidR="003613DC">
        <w:rPr>
          <w:sz w:val="24"/>
          <w:szCs w:val="24"/>
        </w:rPr>
        <w:t>alej len CDR Istebné/</w:t>
      </w:r>
      <w:r w:rsidR="00601BE5">
        <w:rPr>
          <w:sz w:val="24"/>
          <w:szCs w:val="24"/>
        </w:rPr>
        <w:t xml:space="preserve"> v roku 201</w:t>
      </w:r>
      <w:r>
        <w:rPr>
          <w:sz w:val="24"/>
          <w:szCs w:val="24"/>
        </w:rPr>
        <w:t>9</w:t>
      </w:r>
      <w:r w:rsidR="00601BE5">
        <w:rPr>
          <w:sz w:val="24"/>
          <w:szCs w:val="24"/>
        </w:rPr>
        <w:t xml:space="preserve"> </w:t>
      </w:r>
      <w:r w:rsidR="003613DC">
        <w:rPr>
          <w:sz w:val="24"/>
          <w:szCs w:val="24"/>
        </w:rPr>
        <w:t>vytvoril ambulancie pre ambulantnú a terénnu prácu v Dolnom</w:t>
      </w:r>
      <w:r w:rsidR="00601BE5">
        <w:rPr>
          <w:sz w:val="24"/>
          <w:szCs w:val="24"/>
        </w:rPr>
        <w:t xml:space="preserve"> Kubín</w:t>
      </w:r>
      <w:r w:rsidR="003613DC">
        <w:rPr>
          <w:sz w:val="24"/>
          <w:szCs w:val="24"/>
        </w:rPr>
        <w:t>e</w:t>
      </w:r>
      <w:r w:rsidR="00601BE5">
        <w:rPr>
          <w:sz w:val="24"/>
          <w:szCs w:val="24"/>
        </w:rPr>
        <w:t xml:space="preserve">, </w:t>
      </w:r>
      <w:r w:rsidR="003613DC">
        <w:rPr>
          <w:sz w:val="24"/>
          <w:szCs w:val="24"/>
        </w:rPr>
        <w:t>v Námestove</w:t>
      </w:r>
      <w:r w:rsidR="00601BE5">
        <w:rPr>
          <w:sz w:val="24"/>
          <w:szCs w:val="24"/>
        </w:rPr>
        <w:t xml:space="preserve"> a</w:t>
      </w:r>
      <w:r w:rsidR="003613DC">
        <w:rPr>
          <w:sz w:val="24"/>
          <w:szCs w:val="24"/>
        </w:rPr>
        <w:t xml:space="preserve"> v </w:t>
      </w:r>
      <w:r w:rsidR="00601BE5">
        <w:rPr>
          <w:sz w:val="24"/>
          <w:szCs w:val="24"/>
        </w:rPr>
        <w:t>Tvrdošín</w:t>
      </w:r>
      <w:r w:rsidR="003613DC">
        <w:rPr>
          <w:sz w:val="24"/>
          <w:szCs w:val="24"/>
        </w:rPr>
        <w:t>e</w:t>
      </w:r>
      <w:r w:rsidR="0045512B">
        <w:rPr>
          <w:sz w:val="24"/>
          <w:szCs w:val="24"/>
        </w:rPr>
        <w:t xml:space="preserve">. </w:t>
      </w:r>
    </w:p>
    <w:p w:rsidR="003613DC" w:rsidRDefault="003613DC" w:rsidP="003613DC">
      <w:pPr>
        <w:jc w:val="both"/>
        <w:rPr>
          <w:b/>
          <w:bCs/>
          <w:iCs/>
          <w:sz w:val="24"/>
          <w:szCs w:val="24"/>
        </w:rPr>
      </w:pPr>
    </w:p>
    <w:p w:rsidR="003613DC" w:rsidRPr="00DE51BB" w:rsidRDefault="003613DC" w:rsidP="003613DC">
      <w:pPr>
        <w:jc w:val="both"/>
        <w:rPr>
          <w:b/>
          <w:bCs/>
          <w:iCs/>
          <w:color w:val="0070C0"/>
          <w:sz w:val="24"/>
          <w:szCs w:val="24"/>
        </w:rPr>
      </w:pPr>
      <w:r w:rsidRPr="00DE51BB">
        <w:rPr>
          <w:b/>
          <w:bCs/>
          <w:iCs/>
          <w:color w:val="0070C0"/>
          <w:sz w:val="24"/>
          <w:szCs w:val="24"/>
        </w:rPr>
        <w:t>Adresa miest vykonávania opatrení</w:t>
      </w:r>
    </w:p>
    <w:p w:rsidR="003613DC" w:rsidRPr="003613DC" w:rsidRDefault="003613DC" w:rsidP="003613DC">
      <w:p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Činnosť Centra pre deti a rodiny v Istebnom sa vykonáva vo viacerých budovách „Centra“:</w:t>
      </w:r>
    </w:p>
    <w:p w:rsidR="003613DC" w:rsidRPr="003613DC" w:rsidRDefault="003613DC" w:rsidP="003613DC">
      <w:pPr>
        <w:jc w:val="both"/>
        <w:rPr>
          <w:sz w:val="24"/>
          <w:szCs w:val="24"/>
        </w:rPr>
      </w:pPr>
    </w:p>
    <w:p w:rsidR="003613DC" w:rsidRPr="003613DC" w:rsidRDefault="003613DC" w:rsidP="003613DC">
      <w:pPr>
        <w:numPr>
          <w:ilvl w:val="0"/>
          <w:numId w:val="11"/>
        </w:numPr>
        <w:jc w:val="both"/>
        <w:rPr>
          <w:sz w:val="24"/>
          <w:szCs w:val="24"/>
        </w:rPr>
      </w:pPr>
      <w:r w:rsidRPr="003613DC">
        <w:rPr>
          <w:b/>
          <w:sz w:val="24"/>
          <w:szCs w:val="24"/>
        </w:rPr>
        <w:t>Kancelárie Centra</w:t>
      </w:r>
      <w:r w:rsidRPr="003613DC">
        <w:rPr>
          <w:sz w:val="24"/>
          <w:szCs w:val="24"/>
        </w:rPr>
        <w:t>: Istebné 258, 027 53 Istebné</w:t>
      </w:r>
    </w:p>
    <w:p w:rsidR="003613DC" w:rsidRPr="003613DC" w:rsidRDefault="003613DC" w:rsidP="003613DC">
      <w:pPr>
        <w:numPr>
          <w:ilvl w:val="0"/>
          <w:numId w:val="11"/>
        </w:numPr>
        <w:jc w:val="both"/>
        <w:rPr>
          <w:sz w:val="24"/>
          <w:szCs w:val="24"/>
        </w:rPr>
      </w:pPr>
      <w:r w:rsidRPr="003613DC">
        <w:rPr>
          <w:b/>
          <w:sz w:val="24"/>
          <w:szCs w:val="24"/>
        </w:rPr>
        <w:t xml:space="preserve">Centrum podpory profesionálnych </w:t>
      </w:r>
      <w:r w:rsidR="00DE51BB">
        <w:rPr>
          <w:b/>
          <w:sz w:val="24"/>
          <w:szCs w:val="24"/>
        </w:rPr>
        <w:t xml:space="preserve">náhradných </w:t>
      </w:r>
      <w:r w:rsidRPr="003613DC">
        <w:rPr>
          <w:b/>
          <w:sz w:val="24"/>
          <w:szCs w:val="24"/>
        </w:rPr>
        <w:t>rodín</w:t>
      </w:r>
      <w:r w:rsidRPr="003613DC">
        <w:rPr>
          <w:sz w:val="24"/>
          <w:szCs w:val="24"/>
        </w:rPr>
        <w:t>: Bohúňova 1097/9, D. Kubín</w:t>
      </w:r>
    </w:p>
    <w:p w:rsidR="003613DC" w:rsidRPr="003613DC" w:rsidRDefault="003613DC" w:rsidP="003613DC">
      <w:pPr>
        <w:numPr>
          <w:ilvl w:val="0"/>
          <w:numId w:val="11"/>
        </w:numPr>
        <w:jc w:val="both"/>
        <w:rPr>
          <w:sz w:val="24"/>
          <w:szCs w:val="24"/>
        </w:rPr>
      </w:pPr>
      <w:r w:rsidRPr="003613DC">
        <w:rPr>
          <w:b/>
          <w:sz w:val="24"/>
          <w:szCs w:val="24"/>
        </w:rPr>
        <w:t>I. samostatne usporiadaná skupina:</w:t>
      </w:r>
      <w:r w:rsidRPr="003613DC">
        <w:rPr>
          <w:sz w:val="24"/>
          <w:szCs w:val="24"/>
        </w:rPr>
        <w:t xml:space="preserve"> Bohúňova 1097/9, 026 01 Dolný Kubín</w:t>
      </w:r>
    </w:p>
    <w:p w:rsidR="003613DC" w:rsidRPr="003613DC" w:rsidRDefault="003613DC" w:rsidP="003613DC">
      <w:pPr>
        <w:numPr>
          <w:ilvl w:val="0"/>
          <w:numId w:val="11"/>
        </w:numPr>
        <w:jc w:val="both"/>
        <w:rPr>
          <w:sz w:val="24"/>
          <w:szCs w:val="24"/>
        </w:rPr>
      </w:pPr>
      <w:r w:rsidRPr="003613DC">
        <w:rPr>
          <w:b/>
          <w:sz w:val="24"/>
          <w:szCs w:val="24"/>
        </w:rPr>
        <w:t>II. samostatne usporiadaná skupina:</w:t>
      </w:r>
      <w:r w:rsidRPr="003613DC">
        <w:rPr>
          <w:sz w:val="24"/>
          <w:szCs w:val="24"/>
        </w:rPr>
        <w:t xml:space="preserve"> Istebné 260, 027 53 Istebné</w:t>
      </w:r>
    </w:p>
    <w:p w:rsidR="003613DC" w:rsidRPr="003613DC" w:rsidRDefault="003613DC" w:rsidP="003613DC">
      <w:pPr>
        <w:numPr>
          <w:ilvl w:val="0"/>
          <w:numId w:val="11"/>
        </w:numPr>
        <w:jc w:val="both"/>
        <w:rPr>
          <w:sz w:val="24"/>
          <w:szCs w:val="24"/>
        </w:rPr>
      </w:pPr>
      <w:r w:rsidRPr="003613DC">
        <w:rPr>
          <w:b/>
          <w:sz w:val="24"/>
          <w:szCs w:val="24"/>
        </w:rPr>
        <w:t>III. samostatne usporiadaná skupina:</w:t>
      </w:r>
      <w:r w:rsidRPr="003613DC">
        <w:rPr>
          <w:sz w:val="24"/>
          <w:szCs w:val="24"/>
        </w:rPr>
        <w:t xml:space="preserve"> </w:t>
      </w:r>
      <w:r w:rsidRPr="003613DC">
        <w:rPr>
          <w:sz w:val="24"/>
          <w:szCs w:val="24"/>
        </w:rPr>
        <w:tab/>
        <w:t>Istebné 258, 027 53 Istebné</w:t>
      </w:r>
    </w:p>
    <w:p w:rsidR="003613DC" w:rsidRPr="003613DC" w:rsidRDefault="003613DC" w:rsidP="003613DC">
      <w:pPr>
        <w:numPr>
          <w:ilvl w:val="0"/>
          <w:numId w:val="11"/>
        </w:numPr>
        <w:jc w:val="both"/>
        <w:rPr>
          <w:sz w:val="24"/>
          <w:szCs w:val="24"/>
        </w:rPr>
      </w:pPr>
      <w:r w:rsidRPr="003613DC">
        <w:rPr>
          <w:b/>
          <w:sz w:val="24"/>
          <w:szCs w:val="24"/>
        </w:rPr>
        <w:t>Skupina mladých dospelých</w:t>
      </w:r>
      <w:r w:rsidRPr="003613DC">
        <w:rPr>
          <w:sz w:val="24"/>
          <w:szCs w:val="24"/>
        </w:rPr>
        <w:t xml:space="preserve"> /mladí dospelí + tehotné ženy a tieto ženy po pôrode/: Odbojárov 1958/23-10, 026 01 Dolný Kubín</w:t>
      </w:r>
    </w:p>
    <w:p w:rsidR="003613DC" w:rsidRPr="003613DC" w:rsidRDefault="003613DC" w:rsidP="003613DC">
      <w:pPr>
        <w:numPr>
          <w:ilvl w:val="0"/>
          <w:numId w:val="11"/>
        </w:numPr>
        <w:jc w:val="both"/>
        <w:rPr>
          <w:b/>
          <w:sz w:val="24"/>
          <w:szCs w:val="24"/>
        </w:rPr>
      </w:pPr>
      <w:r w:rsidRPr="003613DC">
        <w:rPr>
          <w:b/>
          <w:sz w:val="24"/>
          <w:szCs w:val="24"/>
        </w:rPr>
        <w:t>Domácnosti profesionálnych náhradných rodín</w:t>
      </w:r>
    </w:p>
    <w:p w:rsidR="003613DC" w:rsidRPr="003613DC" w:rsidRDefault="003613DC" w:rsidP="003613DC">
      <w:pPr>
        <w:numPr>
          <w:ilvl w:val="0"/>
          <w:numId w:val="11"/>
        </w:numPr>
        <w:jc w:val="both"/>
        <w:rPr>
          <w:sz w:val="24"/>
          <w:szCs w:val="24"/>
        </w:rPr>
      </w:pPr>
      <w:r w:rsidRPr="003613DC">
        <w:rPr>
          <w:b/>
          <w:sz w:val="24"/>
          <w:szCs w:val="24"/>
        </w:rPr>
        <w:t>Priestory pre výkon ambulantnej/ terénnej formy práce s rodinou v rámci NP DEI III</w:t>
      </w:r>
      <w:r w:rsidRPr="003613DC">
        <w:rPr>
          <w:sz w:val="24"/>
          <w:szCs w:val="24"/>
        </w:rPr>
        <w:t>:</w:t>
      </w:r>
    </w:p>
    <w:p w:rsidR="003613DC" w:rsidRPr="003613DC" w:rsidRDefault="003613DC" w:rsidP="003613DC">
      <w:pPr>
        <w:jc w:val="both"/>
        <w:rPr>
          <w:sz w:val="24"/>
          <w:szCs w:val="24"/>
        </w:rPr>
      </w:pPr>
    </w:p>
    <w:p w:rsidR="003613DC" w:rsidRPr="003613DC" w:rsidRDefault="003613DC" w:rsidP="003613DC">
      <w:pPr>
        <w:numPr>
          <w:ilvl w:val="0"/>
          <w:numId w:val="12"/>
        </w:numPr>
        <w:jc w:val="both"/>
        <w:rPr>
          <w:sz w:val="24"/>
          <w:szCs w:val="24"/>
        </w:rPr>
      </w:pPr>
      <w:r w:rsidRPr="003613DC">
        <w:rPr>
          <w:b/>
          <w:sz w:val="24"/>
          <w:szCs w:val="24"/>
        </w:rPr>
        <w:t>Dolný Kubín</w:t>
      </w:r>
      <w:r w:rsidRPr="003613DC">
        <w:rPr>
          <w:sz w:val="24"/>
          <w:szCs w:val="24"/>
        </w:rPr>
        <w:t>: J. Ťatliaka 2051/8, 026 01 Dolný Kubín</w:t>
      </w:r>
    </w:p>
    <w:p w:rsidR="003613DC" w:rsidRPr="003613DC" w:rsidRDefault="003613DC" w:rsidP="003613DC">
      <w:pPr>
        <w:numPr>
          <w:ilvl w:val="0"/>
          <w:numId w:val="13"/>
        </w:num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telefonický kontakt</w:t>
      </w:r>
      <w:r w:rsidRPr="003613DC">
        <w:rPr>
          <w:b/>
          <w:sz w:val="24"/>
          <w:szCs w:val="24"/>
        </w:rPr>
        <w:t xml:space="preserve">: </w:t>
      </w:r>
      <w:r w:rsidRPr="003613DC">
        <w:rPr>
          <w:sz w:val="24"/>
          <w:szCs w:val="24"/>
        </w:rPr>
        <w:t>0908101428, 0908104490, 0908104563, 0908113351</w:t>
      </w:r>
    </w:p>
    <w:p w:rsidR="003613DC" w:rsidRPr="003613DC" w:rsidRDefault="003613DC" w:rsidP="003613DC">
      <w:pPr>
        <w:numPr>
          <w:ilvl w:val="0"/>
          <w:numId w:val="12"/>
        </w:numPr>
        <w:jc w:val="both"/>
        <w:rPr>
          <w:sz w:val="24"/>
          <w:szCs w:val="24"/>
        </w:rPr>
      </w:pPr>
      <w:r w:rsidRPr="003613DC">
        <w:rPr>
          <w:b/>
          <w:sz w:val="24"/>
          <w:szCs w:val="24"/>
        </w:rPr>
        <w:t>Námestovo:</w:t>
      </w:r>
      <w:r w:rsidRPr="003613DC">
        <w:rPr>
          <w:sz w:val="24"/>
          <w:szCs w:val="24"/>
        </w:rPr>
        <w:t xml:space="preserve"> Hviezdoslavovo Námestie 219, 029 01 Námestovo</w:t>
      </w:r>
    </w:p>
    <w:p w:rsidR="003613DC" w:rsidRPr="003613DC" w:rsidRDefault="003613DC" w:rsidP="003613DC">
      <w:pPr>
        <w:numPr>
          <w:ilvl w:val="0"/>
          <w:numId w:val="13"/>
        </w:num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telefonický kontakt: 0908092600, 0918549928, 0918561664</w:t>
      </w:r>
    </w:p>
    <w:p w:rsidR="003613DC" w:rsidRPr="003613DC" w:rsidRDefault="003613DC" w:rsidP="003613DC">
      <w:pPr>
        <w:numPr>
          <w:ilvl w:val="0"/>
          <w:numId w:val="12"/>
        </w:numPr>
        <w:jc w:val="both"/>
        <w:rPr>
          <w:sz w:val="24"/>
          <w:szCs w:val="24"/>
        </w:rPr>
      </w:pPr>
      <w:r w:rsidRPr="003613DC">
        <w:rPr>
          <w:b/>
          <w:sz w:val="24"/>
          <w:szCs w:val="24"/>
        </w:rPr>
        <w:t>Tvrdošín:</w:t>
      </w:r>
      <w:r w:rsidRPr="003613DC">
        <w:rPr>
          <w:sz w:val="24"/>
          <w:szCs w:val="24"/>
        </w:rPr>
        <w:t xml:space="preserve"> Vojtaššákova 540/6, 027 44 Tvrdošín</w:t>
      </w:r>
    </w:p>
    <w:p w:rsidR="003613DC" w:rsidRDefault="003613DC" w:rsidP="003613DC">
      <w:pPr>
        <w:numPr>
          <w:ilvl w:val="0"/>
          <w:numId w:val="13"/>
        </w:num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telefonický kontakt: 0918549941, 0918389008, 0918548243</w:t>
      </w:r>
      <w:bookmarkStart w:id="0" w:name="_Toc32867250"/>
    </w:p>
    <w:p w:rsidR="003613DC" w:rsidRDefault="003613DC" w:rsidP="003613DC">
      <w:pPr>
        <w:jc w:val="both"/>
        <w:rPr>
          <w:b/>
          <w:bCs/>
          <w:iCs/>
          <w:sz w:val="24"/>
          <w:szCs w:val="24"/>
        </w:rPr>
      </w:pPr>
    </w:p>
    <w:p w:rsidR="003613DC" w:rsidRPr="00DE51BB" w:rsidRDefault="003613DC" w:rsidP="003613DC">
      <w:pPr>
        <w:jc w:val="both"/>
        <w:rPr>
          <w:color w:val="0070C0"/>
          <w:sz w:val="24"/>
          <w:szCs w:val="24"/>
        </w:rPr>
      </w:pPr>
      <w:r w:rsidRPr="00DE51BB">
        <w:rPr>
          <w:b/>
          <w:bCs/>
          <w:iCs/>
          <w:color w:val="0070C0"/>
          <w:sz w:val="24"/>
          <w:szCs w:val="24"/>
        </w:rPr>
        <w:t>Účel centra</w:t>
      </w:r>
      <w:bookmarkEnd w:id="0"/>
      <w:r w:rsidR="00DE51BB" w:rsidRPr="00DE51BB">
        <w:rPr>
          <w:color w:val="0070C0"/>
          <w:sz w:val="24"/>
          <w:szCs w:val="24"/>
        </w:rPr>
        <w:t xml:space="preserve"> - </w:t>
      </w:r>
      <w:r w:rsidRPr="00DE51BB">
        <w:rPr>
          <w:b/>
          <w:color w:val="0070C0"/>
          <w:sz w:val="24"/>
          <w:szCs w:val="24"/>
        </w:rPr>
        <w:t>Centrum pre deti a rodiny Istebné je zariadenie, ktoré poskytuje a vykonáva:</w:t>
      </w:r>
    </w:p>
    <w:p w:rsidR="003613DC" w:rsidRPr="003613DC" w:rsidRDefault="003613DC" w:rsidP="003613DC">
      <w:pPr>
        <w:numPr>
          <w:ilvl w:val="0"/>
          <w:numId w:val="24"/>
        </w:num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opatrenia dočasne nahrádzajúcich dieťaťu jeho prirodzené rodinné prostredie alebo náhradné rodinné prostredie,</w:t>
      </w:r>
    </w:p>
    <w:p w:rsidR="003613DC" w:rsidRPr="003613DC" w:rsidRDefault="003613DC" w:rsidP="003613DC">
      <w:pPr>
        <w:numPr>
          <w:ilvl w:val="0"/>
          <w:numId w:val="24"/>
        </w:num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výchovné opatrenia, ktorým je uložená dieťaťu, rodičovi alebo osobe, ktorá sa stará o dieťa povinnosť zúčastniť sa na výchovnom alebo sociálnom programe,</w:t>
      </w:r>
    </w:p>
    <w:p w:rsidR="003613DC" w:rsidRPr="003613DC" w:rsidRDefault="003613DC" w:rsidP="003613DC">
      <w:pPr>
        <w:numPr>
          <w:ilvl w:val="0"/>
          <w:numId w:val="24"/>
        </w:num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opatrenia na predchádzanie vzniku, prehlbovaniu a opakovaniu krízových situácií dieťaťa v prirodzenom rodinnom prostredí alebo v náhradnom rodinnom prostredí, porúch psychického, fyzického, sociálneho vývinu z dôvodu problémov v prirodzenom rodinnom prostredí, náhradnom rodinnom prostredí, širšom sociálnom prostredí,</w:t>
      </w:r>
    </w:p>
    <w:p w:rsidR="003613DC" w:rsidRPr="003613DC" w:rsidRDefault="003613DC" w:rsidP="003613DC">
      <w:pPr>
        <w:numPr>
          <w:ilvl w:val="0"/>
          <w:numId w:val="24"/>
        </w:num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opatrenia na zhodnotenie situácie dieťaťa a rodiny, posúdenie možností rodičov, ďalších príbuzných a iných blízkych osôb dieťaťa riešiť situáciu dieťaťa a rodiny na účely určenia miery ohrozenia dieťaťa,</w:t>
      </w:r>
    </w:p>
    <w:p w:rsidR="003613DC" w:rsidRPr="003613DC" w:rsidRDefault="003613DC" w:rsidP="003613DC">
      <w:pPr>
        <w:numPr>
          <w:ilvl w:val="0"/>
          <w:numId w:val="24"/>
        </w:num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odborné metódy: sociálne a iné odborné poradenstvo rodinám, náhradným rodinám, tehotným ženám a mladým dospelým po ukončení náhradnej starostlivosti,</w:t>
      </w:r>
    </w:p>
    <w:p w:rsidR="003613DC" w:rsidRPr="003613DC" w:rsidRDefault="003613DC" w:rsidP="003613DC">
      <w:pPr>
        <w:numPr>
          <w:ilvl w:val="0"/>
          <w:numId w:val="24"/>
        </w:num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výchovnú činnosť u detí, u ktorých sa vykonávajú opatrenia pobytovou formou,</w:t>
      </w:r>
    </w:p>
    <w:p w:rsidR="003613DC" w:rsidRPr="003613DC" w:rsidRDefault="003613DC" w:rsidP="003613DC">
      <w:pPr>
        <w:numPr>
          <w:ilvl w:val="0"/>
          <w:numId w:val="24"/>
        </w:num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odbornú diagnostiku deťom, u ktorých sa vykonávajú opatrenia pobytovou formou,</w:t>
      </w:r>
    </w:p>
    <w:p w:rsidR="003613DC" w:rsidRPr="003613DC" w:rsidRDefault="003613DC" w:rsidP="003613DC">
      <w:pPr>
        <w:numPr>
          <w:ilvl w:val="0"/>
          <w:numId w:val="24"/>
        </w:num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špeciálno – pedagogickú starostlivosť deťom, u ktorých sa vykonávajú opatrenia pobytovou formou.</w:t>
      </w:r>
    </w:p>
    <w:p w:rsidR="003613DC" w:rsidRPr="003613DC" w:rsidRDefault="003613DC" w:rsidP="003613DC">
      <w:pPr>
        <w:jc w:val="both"/>
        <w:rPr>
          <w:sz w:val="24"/>
          <w:szCs w:val="24"/>
        </w:rPr>
      </w:pPr>
      <w:r w:rsidRPr="003613DC">
        <w:rPr>
          <w:sz w:val="24"/>
          <w:szCs w:val="24"/>
        </w:rPr>
        <w:br w:type="page"/>
      </w:r>
    </w:p>
    <w:p w:rsidR="003613DC" w:rsidRPr="003613DC" w:rsidRDefault="003613DC" w:rsidP="003613DC">
      <w:pPr>
        <w:jc w:val="both"/>
        <w:rPr>
          <w:b/>
          <w:bCs/>
          <w:iCs/>
          <w:sz w:val="24"/>
          <w:szCs w:val="24"/>
        </w:rPr>
      </w:pPr>
      <w:bookmarkStart w:id="1" w:name="_Toc32867251"/>
      <w:r w:rsidRPr="003613DC">
        <w:rPr>
          <w:b/>
          <w:bCs/>
          <w:iCs/>
          <w:sz w:val="24"/>
          <w:szCs w:val="24"/>
        </w:rPr>
        <w:t>Druh vykonávaných opatrení</w:t>
      </w:r>
      <w:bookmarkEnd w:id="1"/>
      <w:r w:rsidR="00BA0661">
        <w:rPr>
          <w:b/>
          <w:bCs/>
          <w:iCs/>
          <w:sz w:val="24"/>
          <w:szCs w:val="24"/>
        </w:rPr>
        <w:t xml:space="preserve"> v roku 2019</w:t>
      </w:r>
      <w:bookmarkStart w:id="2" w:name="_GoBack"/>
      <w:bookmarkEnd w:id="2"/>
    </w:p>
    <w:tbl>
      <w:tblPr>
        <w:tblStyle w:val="Mriekatabuky"/>
        <w:tblW w:w="9606" w:type="dxa"/>
        <w:tblLook w:val="04A0" w:firstRow="1" w:lastRow="0" w:firstColumn="1" w:lastColumn="0" w:noHBand="0" w:noVBand="1"/>
      </w:tblPr>
      <w:tblGrid>
        <w:gridCol w:w="2660"/>
        <w:gridCol w:w="6946"/>
      </w:tblGrid>
      <w:tr w:rsidR="003613DC" w:rsidRPr="003613DC" w:rsidTr="003613DC">
        <w:trPr>
          <w:trHeight w:val="847"/>
        </w:trPr>
        <w:tc>
          <w:tcPr>
            <w:tcW w:w="2660" w:type="dxa"/>
            <w:vAlign w:val="center"/>
          </w:tcPr>
          <w:p w:rsidR="003613DC" w:rsidRPr="003613DC" w:rsidRDefault="003613DC" w:rsidP="003613DC">
            <w:pPr>
              <w:spacing w:after="160" w:line="259" w:lineRule="auto"/>
              <w:jc w:val="both"/>
              <w:rPr>
                <w:b/>
                <w:sz w:val="24"/>
                <w:szCs w:val="24"/>
              </w:rPr>
            </w:pPr>
            <w:r w:rsidRPr="003613DC">
              <w:rPr>
                <w:b/>
                <w:sz w:val="24"/>
                <w:szCs w:val="24"/>
              </w:rPr>
              <w:t>CDR ISTEBNÉ</w:t>
            </w:r>
          </w:p>
          <w:p w:rsidR="003613DC" w:rsidRPr="003613DC" w:rsidRDefault="003613DC" w:rsidP="003613DC">
            <w:pPr>
              <w:numPr>
                <w:ilvl w:val="0"/>
                <w:numId w:val="14"/>
              </w:numPr>
              <w:spacing w:after="160" w:line="259" w:lineRule="auto"/>
              <w:jc w:val="both"/>
              <w:rPr>
                <w:sz w:val="24"/>
                <w:szCs w:val="24"/>
              </w:rPr>
            </w:pPr>
            <w:r w:rsidRPr="003613DC">
              <w:rPr>
                <w:sz w:val="24"/>
                <w:szCs w:val="24"/>
              </w:rPr>
              <w:t>vykonáva A/T formou</w:t>
            </w:r>
          </w:p>
        </w:tc>
        <w:tc>
          <w:tcPr>
            <w:tcW w:w="6946" w:type="dxa"/>
            <w:vAlign w:val="center"/>
          </w:tcPr>
          <w:p w:rsidR="003613DC" w:rsidRPr="003613DC" w:rsidRDefault="003613DC" w:rsidP="003613DC">
            <w:pPr>
              <w:spacing w:after="160" w:line="259" w:lineRule="auto"/>
              <w:jc w:val="both"/>
              <w:rPr>
                <w:b/>
                <w:sz w:val="24"/>
                <w:szCs w:val="24"/>
              </w:rPr>
            </w:pPr>
            <w:r w:rsidRPr="003613DC">
              <w:rPr>
                <w:b/>
                <w:sz w:val="24"/>
                <w:szCs w:val="24"/>
              </w:rPr>
              <w:t>OPATRENIA SOCIÁLNO-PRÁVNEJ OCHRANY DETÍ A SOCIÁLNEJ KURATELY</w:t>
            </w:r>
          </w:p>
        </w:tc>
      </w:tr>
      <w:tr w:rsidR="003613DC" w:rsidRPr="003613DC" w:rsidTr="003613D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2660" w:type="dxa"/>
            <w:vAlign w:val="center"/>
          </w:tcPr>
          <w:p w:rsidR="003613DC" w:rsidRPr="003613DC" w:rsidRDefault="003613DC" w:rsidP="003613DC">
            <w:pPr>
              <w:spacing w:after="160" w:line="259" w:lineRule="auto"/>
              <w:jc w:val="both"/>
              <w:rPr>
                <w:b/>
                <w:sz w:val="24"/>
                <w:szCs w:val="24"/>
              </w:rPr>
            </w:pPr>
            <w:r w:rsidRPr="003613DC">
              <w:rPr>
                <w:b/>
                <w:sz w:val="24"/>
                <w:szCs w:val="24"/>
              </w:rPr>
              <w:t>AMBULANCIE/ ÚPSVaR</w:t>
            </w:r>
          </w:p>
          <w:p w:rsidR="003613DC" w:rsidRPr="003613DC" w:rsidRDefault="003613DC" w:rsidP="003613DC">
            <w:pPr>
              <w:spacing w:after="160" w:line="259" w:lineRule="auto"/>
              <w:jc w:val="both"/>
              <w:rPr>
                <w:b/>
                <w:sz w:val="24"/>
                <w:szCs w:val="24"/>
              </w:rPr>
            </w:pPr>
          </w:p>
          <w:p w:rsidR="003613DC" w:rsidRPr="003613DC" w:rsidRDefault="003613DC" w:rsidP="003613DC">
            <w:pPr>
              <w:spacing w:after="160" w:line="259" w:lineRule="auto"/>
              <w:jc w:val="both"/>
              <w:rPr>
                <w:b/>
                <w:sz w:val="24"/>
                <w:szCs w:val="24"/>
              </w:rPr>
            </w:pPr>
          </w:p>
          <w:p w:rsidR="003613DC" w:rsidRPr="003613DC" w:rsidRDefault="003613DC" w:rsidP="003613DC">
            <w:pPr>
              <w:spacing w:after="160" w:line="259" w:lineRule="auto"/>
              <w:jc w:val="both"/>
              <w:rPr>
                <w:b/>
                <w:sz w:val="24"/>
                <w:szCs w:val="24"/>
              </w:rPr>
            </w:pPr>
            <w:r w:rsidRPr="003613DC">
              <w:rPr>
                <w:b/>
                <w:sz w:val="24"/>
                <w:szCs w:val="24"/>
              </w:rPr>
              <w:t>Dolný Kubín</w:t>
            </w:r>
          </w:p>
          <w:p w:rsidR="003613DC" w:rsidRPr="003613DC" w:rsidRDefault="003613DC" w:rsidP="003613DC">
            <w:pPr>
              <w:spacing w:after="160" w:line="259" w:lineRule="auto"/>
              <w:jc w:val="both"/>
              <w:rPr>
                <w:b/>
                <w:sz w:val="24"/>
                <w:szCs w:val="24"/>
              </w:rPr>
            </w:pPr>
            <w:r w:rsidRPr="003613DC">
              <w:rPr>
                <w:b/>
                <w:sz w:val="24"/>
                <w:szCs w:val="24"/>
              </w:rPr>
              <w:t>Námestovo</w:t>
            </w:r>
          </w:p>
          <w:p w:rsidR="003613DC" w:rsidRPr="003613DC" w:rsidRDefault="003613DC" w:rsidP="003613DC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 w:rsidRPr="003613DC">
              <w:rPr>
                <w:b/>
                <w:sz w:val="24"/>
                <w:szCs w:val="24"/>
              </w:rPr>
              <w:t>Tvrdošín</w:t>
            </w:r>
          </w:p>
        </w:tc>
        <w:tc>
          <w:tcPr>
            <w:tcW w:w="6946" w:type="dxa"/>
          </w:tcPr>
          <w:p w:rsidR="003613DC" w:rsidRPr="003613DC" w:rsidRDefault="003613DC" w:rsidP="003613DC">
            <w:pPr>
              <w:spacing w:after="160" w:line="259" w:lineRule="auto"/>
              <w:jc w:val="both"/>
              <w:rPr>
                <w:b/>
                <w:sz w:val="24"/>
                <w:szCs w:val="24"/>
              </w:rPr>
            </w:pPr>
            <w:r w:rsidRPr="003613DC">
              <w:rPr>
                <w:b/>
                <w:sz w:val="24"/>
                <w:szCs w:val="24"/>
              </w:rPr>
              <w:t>Ak sa rodičia dieťaťa rozvádzajú je potrebné:</w:t>
            </w:r>
          </w:p>
          <w:p w:rsidR="003613DC" w:rsidRPr="003613DC" w:rsidRDefault="003613DC" w:rsidP="003613DC">
            <w:pPr>
              <w:numPr>
                <w:ilvl w:val="0"/>
                <w:numId w:val="21"/>
              </w:numPr>
              <w:spacing w:after="160" w:line="259" w:lineRule="auto"/>
              <w:jc w:val="both"/>
              <w:rPr>
                <w:sz w:val="24"/>
                <w:szCs w:val="24"/>
              </w:rPr>
            </w:pPr>
            <w:r w:rsidRPr="003613DC">
              <w:rPr>
                <w:b/>
                <w:sz w:val="24"/>
                <w:szCs w:val="24"/>
              </w:rPr>
              <w:t>§ 11 ods. 2 písm. a)</w:t>
            </w:r>
            <w:r w:rsidRPr="003613DC">
              <w:rPr>
                <w:sz w:val="24"/>
                <w:szCs w:val="24"/>
              </w:rPr>
              <w:t xml:space="preserve"> - dieťaťu a jeho rodičom poskytnúť alebo sprostredkovať sociálne poradenstvo, </w:t>
            </w:r>
          </w:p>
          <w:p w:rsidR="003613DC" w:rsidRPr="003613DC" w:rsidRDefault="003613DC" w:rsidP="003613DC">
            <w:pPr>
              <w:numPr>
                <w:ilvl w:val="0"/>
                <w:numId w:val="21"/>
              </w:numPr>
              <w:spacing w:after="160" w:line="259" w:lineRule="auto"/>
              <w:jc w:val="both"/>
              <w:rPr>
                <w:sz w:val="24"/>
                <w:szCs w:val="24"/>
              </w:rPr>
            </w:pPr>
            <w:r w:rsidRPr="003613DC">
              <w:rPr>
                <w:b/>
                <w:sz w:val="24"/>
                <w:szCs w:val="24"/>
              </w:rPr>
              <w:t>§ 11 ods.  2 písm. b)</w:t>
            </w:r>
            <w:r w:rsidRPr="003613DC">
              <w:rPr>
                <w:sz w:val="24"/>
                <w:szCs w:val="24"/>
              </w:rPr>
              <w:t xml:space="preserve"> - rodičom dieťaťa odporučiť psychologickú pomoc v záujme obnovy manželského spolužitia a v záujme predchádzania nepriaznivým vplyvom rozvodu na dieťa,</w:t>
            </w:r>
          </w:p>
          <w:p w:rsidR="003613DC" w:rsidRPr="003613DC" w:rsidRDefault="003613DC" w:rsidP="003613DC">
            <w:pPr>
              <w:numPr>
                <w:ilvl w:val="0"/>
                <w:numId w:val="21"/>
              </w:numPr>
              <w:spacing w:after="160" w:line="259" w:lineRule="auto"/>
              <w:jc w:val="both"/>
              <w:rPr>
                <w:sz w:val="24"/>
                <w:szCs w:val="24"/>
              </w:rPr>
            </w:pPr>
            <w:r w:rsidRPr="003613DC">
              <w:rPr>
                <w:b/>
                <w:sz w:val="24"/>
                <w:szCs w:val="24"/>
              </w:rPr>
              <w:t>§ 11 ods. 2 písm. c)</w:t>
            </w:r>
            <w:r w:rsidRPr="003613DC">
              <w:rPr>
                <w:sz w:val="24"/>
                <w:szCs w:val="24"/>
              </w:rPr>
              <w:t xml:space="preserve"> - dieťaťu poskytnúť alebo zabezpečiť potrebnú psychologickú pomoc aj po rozvode.</w:t>
            </w:r>
          </w:p>
          <w:p w:rsidR="003613DC" w:rsidRPr="003613DC" w:rsidRDefault="003613DC" w:rsidP="003613DC">
            <w:pPr>
              <w:spacing w:after="160" w:line="259" w:lineRule="auto"/>
              <w:jc w:val="both"/>
              <w:rPr>
                <w:sz w:val="24"/>
                <w:szCs w:val="24"/>
              </w:rPr>
            </w:pPr>
          </w:p>
          <w:p w:rsidR="003613DC" w:rsidRPr="003613DC" w:rsidRDefault="003613DC" w:rsidP="003613DC">
            <w:pPr>
              <w:spacing w:after="160" w:line="259" w:lineRule="auto"/>
              <w:jc w:val="both"/>
              <w:rPr>
                <w:b/>
                <w:sz w:val="24"/>
                <w:szCs w:val="24"/>
              </w:rPr>
            </w:pPr>
            <w:r w:rsidRPr="003613DC">
              <w:rPr>
                <w:b/>
                <w:sz w:val="24"/>
                <w:szCs w:val="24"/>
              </w:rPr>
              <w:t>Odborné metódy na:</w:t>
            </w:r>
          </w:p>
          <w:p w:rsidR="003613DC" w:rsidRPr="003613DC" w:rsidRDefault="003613DC" w:rsidP="003613DC">
            <w:pPr>
              <w:numPr>
                <w:ilvl w:val="0"/>
                <w:numId w:val="22"/>
              </w:numPr>
              <w:spacing w:after="160" w:line="259" w:lineRule="auto"/>
              <w:jc w:val="both"/>
              <w:rPr>
                <w:sz w:val="24"/>
                <w:szCs w:val="24"/>
              </w:rPr>
            </w:pPr>
            <w:r w:rsidRPr="003613DC">
              <w:rPr>
                <w:b/>
                <w:sz w:val="24"/>
                <w:szCs w:val="24"/>
              </w:rPr>
              <w:t>§ 11 ods. 3 písm. b) bod 1</w:t>
            </w:r>
            <w:r w:rsidRPr="003613DC">
              <w:rPr>
                <w:sz w:val="24"/>
                <w:szCs w:val="24"/>
              </w:rPr>
              <w:t xml:space="preserve"> -  prispôsobenie sa novej situácii v prostredí podľa § 4 ods. 1 písm. a) a b),</w:t>
            </w:r>
          </w:p>
          <w:p w:rsidR="003613DC" w:rsidRPr="003613DC" w:rsidRDefault="003613DC" w:rsidP="003613DC">
            <w:pPr>
              <w:numPr>
                <w:ilvl w:val="0"/>
                <w:numId w:val="22"/>
              </w:numPr>
              <w:spacing w:after="160" w:line="259" w:lineRule="auto"/>
              <w:jc w:val="both"/>
              <w:rPr>
                <w:sz w:val="24"/>
                <w:szCs w:val="24"/>
              </w:rPr>
            </w:pPr>
            <w:r w:rsidRPr="003613DC">
              <w:rPr>
                <w:b/>
                <w:sz w:val="24"/>
                <w:szCs w:val="24"/>
              </w:rPr>
              <w:t>§ 11 ods. 3 písm. b) bod 2</w:t>
            </w:r>
            <w:r w:rsidRPr="003613DC">
              <w:rPr>
                <w:sz w:val="24"/>
                <w:szCs w:val="24"/>
              </w:rPr>
              <w:t xml:space="preserve"> - úpravu rodinných a sociálnych pomerov dieťaťa,</w:t>
            </w:r>
          </w:p>
          <w:p w:rsidR="003613DC" w:rsidRPr="003613DC" w:rsidRDefault="003613DC" w:rsidP="003613DC">
            <w:pPr>
              <w:numPr>
                <w:ilvl w:val="0"/>
                <w:numId w:val="22"/>
              </w:numPr>
              <w:spacing w:after="160" w:line="259" w:lineRule="auto"/>
              <w:jc w:val="both"/>
              <w:rPr>
                <w:sz w:val="24"/>
                <w:szCs w:val="24"/>
              </w:rPr>
            </w:pPr>
            <w:r w:rsidRPr="003613DC">
              <w:rPr>
                <w:b/>
                <w:sz w:val="24"/>
                <w:szCs w:val="24"/>
              </w:rPr>
              <w:t>§ 11 ods. 3 písm. b) bod 3</w:t>
            </w:r>
            <w:r w:rsidRPr="003613DC">
              <w:rPr>
                <w:sz w:val="24"/>
                <w:szCs w:val="24"/>
              </w:rPr>
              <w:t xml:space="preserve"> - podporu riešenia výchovných problémov, sociálnych problémov a iných problémov v rodine a v medziľudských vzťahoch,</w:t>
            </w:r>
          </w:p>
          <w:p w:rsidR="003613DC" w:rsidRPr="003613DC" w:rsidRDefault="003613DC" w:rsidP="003613DC">
            <w:pPr>
              <w:numPr>
                <w:ilvl w:val="0"/>
                <w:numId w:val="22"/>
              </w:numPr>
              <w:spacing w:after="160" w:line="259" w:lineRule="auto"/>
              <w:jc w:val="both"/>
              <w:rPr>
                <w:sz w:val="24"/>
                <w:szCs w:val="24"/>
              </w:rPr>
            </w:pPr>
            <w:r w:rsidRPr="003613DC">
              <w:rPr>
                <w:b/>
                <w:sz w:val="24"/>
                <w:szCs w:val="24"/>
              </w:rPr>
              <w:t>§ 11 ods. 3 písm. b) bod 4</w:t>
            </w:r>
            <w:r w:rsidRPr="003613DC">
              <w:rPr>
                <w:sz w:val="24"/>
                <w:szCs w:val="24"/>
              </w:rPr>
              <w:t xml:space="preserve"> - podporu obnovy alebo rozvoja rodičovských zručností,</w:t>
            </w:r>
          </w:p>
          <w:p w:rsidR="003613DC" w:rsidRPr="003613DC" w:rsidRDefault="003613DC" w:rsidP="003613DC">
            <w:pPr>
              <w:numPr>
                <w:ilvl w:val="0"/>
                <w:numId w:val="22"/>
              </w:numPr>
              <w:spacing w:after="160" w:line="259" w:lineRule="auto"/>
              <w:jc w:val="both"/>
              <w:rPr>
                <w:sz w:val="24"/>
                <w:szCs w:val="24"/>
              </w:rPr>
            </w:pPr>
            <w:r w:rsidRPr="003613DC">
              <w:rPr>
                <w:b/>
                <w:sz w:val="24"/>
                <w:szCs w:val="24"/>
              </w:rPr>
              <w:t>§ 11 ods. 3 písm. d)</w:t>
            </w:r>
            <w:r w:rsidRPr="003613DC">
              <w:rPr>
                <w:sz w:val="24"/>
                <w:szCs w:val="24"/>
              </w:rPr>
              <w:t xml:space="preserve"> - poradensko-psychologickú pomoc rodinám so špecifickým problémom a pri krízových situáciách,</w:t>
            </w:r>
          </w:p>
          <w:p w:rsidR="003613DC" w:rsidRPr="003613DC" w:rsidRDefault="003613DC" w:rsidP="003613DC">
            <w:pPr>
              <w:numPr>
                <w:ilvl w:val="0"/>
                <w:numId w:val="22"/>
              </w:numPr>
              <w:spacing w:after="160" w:line="259" w:lineRule="auto"/>
              <w:jc w:val="both"/>
              <w:rPr>
                <w:sz w:val="24"/>
                <w:szCs w:val="24"/>
              </w:rPr>
            </w:pPr>
            <w:r w:rsidRPr="003613DC">
              <w:rPr>
                <w:b/>
                <w:sz w:val="24"/>
                <w:szCs w:val="24"/>
              </w:rPr>
              <w:t>§ 12 ods. 1 písm. d)</w:t>
            </w:r>
            <w:r w:rsidRPr="003613DC">
              <w:rPr>
                <w:sz w:val="24"/>
                <w:szCs w:val="24"/>
              </w:rPr>
              <w:t xml:space="preserve"> - uloží dieťaťu, rodičovi alebo osobe, ktorá sa osobne stará o dieťa, povinnosť zúčastniť sa na výchovnom programe alebo na sociálnom programe,</w:t>
            </w:r>
          </w:p>
          <w:p w:rsidR="003613DC" w:rsidRPr="003613DC" w:rsidRDefault="003613DC" w:rsidP="003613DC">
            <w:pPr>
              <w:numPr>
                <w:ilvl w:val="0"/>
                <w:numId w:val="22"/>
              </w:numPr>
              <w:spacing w:after="160" w:line="259" w:lineRule="auto"/>
              <w:jc w:val="both"/>
              <w:rPr>
                <w:sz w:val="24"/>
                <w:szCs w:val="24"/>
              </w:rPr>
            </w:pPr>
            <w:r w:rsidRPr="003613DC">
              <w:rPr>
                <w:b/>
                <w:sz w:val="24"/>
                <w:szCs w:val="24"/>
              </w:rPr>
              <w:t>§ 73 ods. 6 písm. a)</w:t>
            </w:r>
            <w:r w:rsidRPr="003613DC">
              <w:rPr>
                <w:sz w:val="24"/>
                <w:szCs w:val="24"/>
              </w:rPr>
              <w:t xml:space="preserve"> - vykonávanie opatrení na zhodnotenie situácie dieťaťa a rodiny, posúdenie možností rodičov, ďalších príbuzných a iných blízkych osôb dieťaťa riešiť situáciu dieťaťa a rodiny na účely určenia miery ohrozenia dieťaťa, ak opatreniami vykonávanými vo vlastnej pôsobnosti nebolo možné jednoznačne určiť mieru ohrozenia dieťaťa,</w:t>
            </w:r>
          </w:p>
          <w:p w:rsidR="003613DC" w:rsidRPr="003613DC" w:rsidRDefault="003613DC" w:rsidP="003613DC">
            <w:pPr>
              <w:numPr>
                <w:ilvl w:val="0"/>
                <w:numId w:val="22"/>
              </w:numPr>
              <w:spacing w:after="160" w:line="259" w:lineRule="auto"/>
              <w:jc w:val="both"/>
              <w:rPr>
                <w:sz w:val="24"/>
                <w:szCs w:val="24"/>
              </w:rPr>
            </w:pPr>
            <w:r w:rsidRPr="003613DC">
              <w:rPr>
                <w:b/>
                <w:sz w:val="24"/>
                <w:szCs w:val="24"/>
              </w:rPr>
              <w:t>§ 73 ods. 6 písm. d)</w:t>
            </w:r>
            <w:r w:rsidRPr="003613DC">
              <w:rPr>
                <w:sz w:val="24"/>
                <w:szCs w:val="24"/>
              </w:rPr>
              <w:t xml:space="preserve"> – opatrenia podľa § 44a ods. 1 písm. a) - poskytnutie alebo zabezpečenie poskytnutia sociálneho poradenstva alebo iného odborného poradenstva,</w:t>
            </w:r>
          </w:p>
          <w:p w:rsidR="003613DC" w:rsidRPr="003613DC" w:rsidRDefault="003613DC" w:rsidP="003613DC">
            <w:pPr>
              <w:numPr>
                <w:ilvl w:val="0"/>
                <w:numId w:val="22"/>
              </w:numPr>
              <w:spacing w:after="160" w:line="259" w:lineRule="auto"/>
              <w:jc w:val="both"/>
              <w:rPr>
                <w:sz w:val="24"/>
                <w:szCs w:val="24"/>
              </w:rPr>
            </w:pPr>
            <w:r w:rsidRPr="003613DC">
              <w:rPr>
                <w:b/>
                <w:sz w:val="24"/>
                <w:szCs w:val="24"/>
              </w:rPr>
              <w:t>§ 73 ods. 6 písm. d)</w:t>
            </w:r>
            <w:r w:rsidRPr="003613DC">
              <w:rPr>
                <w:sz w:val="24"/>
                <w:szCs w:val="24"/>
              </w:rPr>
              <w:t xml:space="preserve"> – opatrenia podľa § 44a ods. 1 písm. b) bod 1 - vykonanie alebo zabezpečenie vykonania opatrení na uľahčenie riešenia výchovných problémov alebo rodinných problémov,</w:t>
            </w:r>
          </w:p>
          <w:p w:rsidR="003613DC" w:rsidRPr="003613DC" w:rsidRDefault="003613DC" w:rsidP="003613DC">
            <w:pPr>
              <w:numPr>
                <w:ilvl w:val="0"/>
                <w:numId w:val="22"/>
              </w:numPr>
              <w:spacing w:after="160" w:line="259" w:lineRule="auto"/>
              <w:jc w:val="both"/>
              <w:rPr>
                <w:sz w:val="24"/>
                <w:szCs w:val="24"/>
              </w:rPr>
            </w:pPr>
            <w:r w:rsidRPr="003613DC">
              <w:rPr>
                <w:b/>
                <w:sz w:val="24"/>
                <w:szCs w:val="24"/>
              </w:rPr>
              <w:t>§ 73 ods. 6 písm. e)</w:t>
            </w:r>
            <w:r w:rsidRPr="003613DC">
              <w:rPr>
                <w:sz w:val="24"/>
                <w:szCs w:val="24"/>
              </w:rPr>
              <w:t xml:space="preserve"> - poskytovanie sociálneho poradenstva mladému dospelému po ukončení náhradnej starostlivosti.</w:t>
            </w:r>
          </w:p>
        </w:tc>
      </w:tr>
    </w:tbl>
    <w:p w:rsidR="003613DC" w:rsidRDefault="003613DC" w:rsidP="003613DC">
      <w:pPr>
        <w:jc w:val="both"/>
        <w:rPr>
          <w:b/>
          <w:bCs/>
          <w:iCs/>
          <w:sz w:val="24"/>
          <w:szCs w:val="24"/>
        </w:rPr>
      </w:pPr>
      <w:bookmarkStart w:id="3" w:name="_Toc32867252"/>
    </w:p>
    <w:p w:rsidR="003613DC" w:rsidRPr="003613DC" w:rsidRDefault="003613DC" w:rsidP="003613DC">
      <w:pPr>
        <w:jc w:val="both"/>
        <w:rPr>
          <w:b/>
          <w:bCs/>
          <w:iCs/>
          <w:sz w:val="24"/>
          <w:szCs w:val="24"/>
        </w:rPr>
      </w:pPr>
      <w:r w:rsidRPr="003613DC">
        <w:rPr>
          <w:b/>
          <w:bCs/>
          <w:iCs/>
          <w:sz w:val="24"/>
          <w:szCs w:val="24"/>
        </w:rPr>
        <w:t>Forma vykonávaných opatrení</w:t>
      </w:r>
      <w:bookmarkEnd w:id="3"/>
    </w:p>
    <w:p w:rsidR="003613DC" w:rsidRPr="003613DC" w:rsidRDefault="003613DC" w:rsidP="003613DC">
      <w:p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Centrum vykonáva tieto opatrenia:</w:t>
      </w:r>
    </w:p>
    <w:p w:rsidR="003613DC" w:rsidRPr="003613DC" w:rsidRDefault="003613DC" w:rsidP="003613DC">
      <w:pPr>
        <w:numPr>
          <w:ilvl w:val="0"/>
          <w:numId w:val="23"/>
        </w:num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pobytovou formou /samostatne usporiadané skupiny centra/,</w:t>
      </w:r>
    </w:p>
    <w:p w:rsidR="003613DC" w:rsidRPr="003613DC" w:rsidRDefault="003613DC" w:rsidP="003613DC">
      <w:pPr>
        <w:numPr>
          <w:ilvl w:val="0"/>
          <w:numId w:val="23"/>
        </w:num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ambulantnou formou,</w:t>
      </w:r>
    </w:p>
    <w:p w:rsidR="003613DC" w:rsidRPr="00C0479F" w:rsidRDefault="003613DC" w:rsidP="003613DC">
      <w:pPr>
        <w:numPr>
          <w:ilvl w:val="0"/>
          <w:numId w:val="23"/>
        </w:num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terénnou formou.</w:t>
      </w:r>
    </w:p>
    <w:p w:rsidR="003613DC" w:rsidRPr="003613DC" w:rsidRDefault="003613DC" w:rsidP="003613DC">
      <w:pPr>
        <w:jc w:val="both"/>
        <w:rPr>
          <w:sz w:val="24"/>
          <w:szCs w:val="24"/>
        </w:rPr>
      </w:pPr>
    </w:p>
    <w:p w:rsidR="003613DC" w:rsidRPr="00C0479F" w:rsidRDefault="003613DC" w:rsidP="003613DC">
      <w:pPr>
        <w:numPr>
          <w:ilvl w:val="0"/>
          <w:numId w:val="16"/>
        </w:numPr>
        <w:jc w:val="both"/>
        <w:rPr>
          <w:sz w:val="24"/>
          <w:szCs w:val="24"/>
        </w:rPr>
      </w:pPr>
      <w:r w:rsidRPr="003613DC">
        <w:rPr>
          <w:b/>
          <w:sz w:val="24"/>
          <w:szCs w:val="24"/>
        </w:rPr>
        <w:t>Pobytové opatrenia sú určené pre</w:t>
      </w:r>
      <w:r w:rsidRPr="003613DC">
        <w:rPr>
          <w:sz w:val="24"/>
          <w:szCs w:val="24"/>
        </w:rPr>
        <w:t>:</w:t>
      </w:r>
    </w:p>
    <w:p w:rsidR="003613DC" w:rsidRPr="003613DC" w:rsidRDefault="003613DC" w:rsidP="003613DC">
      <w:pPr>
        <w:jc w:val="both"/>
        <w:rPr>
          <w:sz w:val="24"/>
          <w:szCs w:val="24"/>
          <w:u w:val="single"/>
        </w:rPr>
      </w:pPr>
      <w:r w:rsidRPr="003613DC">
        <w:rPr>
          <w:sz w:val="24"/>
          <w:szCs w:val="24"/>
          <w:u w:val="single"/>
        </w:rPr>
        <w:t>Dieťa na základe:</w:t>
      </w:r>
    </w:p>
    <w:p w:rsidR="003613DC" w:rsidRPr="003613DC" w:rsidRDefault="003613DC" w:rsidP="003613DC">
      <w:pPr>
        <w:numPr>
          <w:ilvl w:val="0"/>
          <w:numId w:val="15"/>
        </w:num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rozhodnutia súdu o nariadení ústavnej starostlivosti, o nariadení neodkladného opatrenia alebo o uložení výchovného opatrenia (ďalej len pobytové opatrenia súdu),</w:t>
      </w:r>
    </w:p>
    <w:p w:rsidR="003613DC" w:rsidRPr="003613DC" w:rsidRDefault="003613DC" w:rsidP="003613DC">
      <w:pPr>
        <w:numPr>
          <w:ilvl w:val="0"/>
          <w:numId w:val="15"/>
        </w:num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dohody s rodičom alebo osobou, ktorá sa osobne stará o dieťa (pobytové opatrenia na základe dohody budú realizované len v prípade voľnej kapacity v centre na samostatne usporiadanej skupine),</w:t>
      </w:r>
    </w:p>
    <w:p w:rsidR="003613DC" w:rsidRPr="003613DC" w:rsidRDefault="003613DC" w:rsidP="003613DC">
      <w:pPr>
        <w:numPr>
          <w:ilvl w:val="0"/>
          <w:numId w:val="15"/>
        </w:num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požiadania dieťaťa.</w:t>
      </w:r>
    </w:p>
    <w:p w:rsidR="003613DC" w:rsidRPr="003613DC" w:rsidRDefault="003613DC" w:rsidP="003613DC">
      <w:pPr>
        <w:jc w:val="both"/>
        <w:rPr>
          <w:sz w:val="24"/>
          <w:szCs w:val="24"/>
        </w:rPr>
      </w:pPr>
    </w:p>
    <w:p w:rsidR="003613DC" w:rsidRPr="003613DC" w:rsidRDefault="003613DC" w:rsidP="003613DC">
      <w:pPr>
        <w:jc w:val="both"/>
        <w:rPr>
          <w:sz w:val="24"/>
          <w:szCs w:val="24"/>
          <w:u w:val="single"/>
        </w:rPr>
      </w:pPr>
      <w:r w:rsidRPr="003613DC">
        <w:rPr>
          <w:sz w:val="24"/>
          <w:szCs w:val="24"/>
          <w:u w:val="single"/>
        </w:rPr>
        <w:t>Plnoletú fyzickú osobu na základe dohody, ktorou je:</w:t>
      </w:r>
    </w:p>
    <w:p w:rsidR="003613DC" w:rsidRPr="003613DC" w:rsidRDefault="003613DC" w:rsidP="003613DC">
      <w:pPr>
        <w:numPr>
          <w:ilvl w:val="1"/>
          <w:numId w:val="9"/>
        </w:num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mladý dospelý po ukončení pobytového opatrenia súdu nadobudnutím plnoletosti dieťaťa,</w:t>
      </w:r>
    </w:p>
    <w:p w:rsidR="003613DC" w:rsidRPr="003613DC" w:rsidRDefault="003613DC" w:rsidP="003613DC">
      <w:pPr>
        <w:numPr>
          <w:ilvl w:val="1"/>
          <w:numId w:val="9"/>
        </w:num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tehotná žena a táto žena po pôrode a jej dieťa, najdlhšie do 24 mesiacov veku dieťaťa.</w:t>
      </w:r>
    </w:p>
    <w:p w:rsidR="003613DC" w:rsidRPr="003613DC" w:rsidRDefault="003613DC" w:rsidP="003613DC">
      <w:pPr>
        <w:jc w:val="both"/>
        <w:rPr>
          <w:sz w:val="24"/>
          <w:szCs w:val="24"/>
        </w:rPr>
      </w:pPr>
    </w:p>
    <w:p w:rsidR="003613DC" w:rsidRPr="003613DC" w:rsidRDefault="003613DC" w:rsidP="003613DC">
      <w:pPr>
        <w:numPr>
          <w:ilvl w:val="0"/>
          <w:numId w:val="16"/>
        </w:numPr>
        <w:jc w:val="both"/>
        <w:rPr>
          <w:b/>
          <w:sz w:val="24"/>
          <w:szCs w:val="24"/>
        </w:rPr>
      </w:pPr>
      <w:r w:rsidRPr="003613DC">
        <w:rPr>
          <w:b/>
          <w:sz w:val="24"/>
          <w:szCs w:val="24"/>
        </w:rPr>
        <w:t>Ambulantné a terénne opatrenia sú určené pre:</w:t>
      </w:r>
    </w:p>
    <w:p w:rsidR="003613DC" w:rsidRPr="003613DC" w:rsidRDefault="003613DC" w:rsidP="003613DC">
      <w:pPr>
        <w:jc w:val="both"/>
        <w:rPr>
          <w:sz w:val="24"/>
          <w:szCs w:val="24"/>
          <w:u w:val="single"/>
        </w:rPr>
      </w:pPr>
      <w:r w:rsidRPr="003613DC">
        <w:rPr>
          <w:sz w:val="24"/>
          <w:szCs w:val="24"/>
          <w:u w:val="single"/>
        </w:rPr>
        <w:t>Dieťa na základe:</w:t>
      </w:r>
    </w:p>
    <w:p w:rsidR="003613DC" w:rsidRPr="003613DC" w:rsidRDefault="003613DC" w:rsidP="003613DC">
      <w:pPr>
        <w:numPr>
          <w:ilvl w:val="0"/>
          <w:numId w:val="17"/>
        </w:num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písomnej dohody s rodičom dieťaťa alebo osobou, ktorá sa osobne stará o dieťa,</w:t>
      </w:r>
    </w:p>
    <w:p w:rsidR="003613DC" w:rsidRPr="003613DC" w:rsidRDefault="003613DC" w:rsidP="003613DC">
      <w:pPr>
        <w:numPr>
          <w:ilvl w:val="0"/>
          <w:numId w:val="17"/>
        </w:num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rozhodnutia súdu alebo orgánu sociálnoprávnej ochrany detí a sociálnej kurately o uložení ambulantného výchovného opatrenia, a ak je to účelom ambulantného výchovného opatrenia, tak aj pre rodiča dieťaťa alebo osobu, ktorá sa osobne stará o dieťa,</w:t>
      </w:r>
    </w:p>
    <w:p w:rsidR="003613DC" w:rsidRPr="003613DC" w:rsidRDefault="003613DC" w:rsidP="003613DC">
      <w:pPr>
        <w:numPr>
          <w:ilvl w:val="0"/>
          <w:numId w:val="17"/>
        </w:num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písomnej dohody s centrom, v ktorom je dieťa umiestnené na účel vykonávania pobytového opatrenia súdu,</w:t>
      </w:r>
    </w:p>
    <w:p w:rsidR="003613DC" w:rsidRPr="003613DC" w:rsidRDefault="003613DC" w:rsidP="003613DC">
      <w:pPr>
        <w:numPr>
          <w:ilvl w:val="0"/>
          <w:numId w:val="17"/>
        </w:num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požiadania dieťaťa.</w:t>
      </w:r>
    </w:p>
    <w:p w:rsidR="003613DC" w:rsidRPr="003613DC" w:rsidRDefault="003613DC" w:rsidP="003613DC">
      <w:pPr>
        <w:jc w:val="both"/>
        <w:rPr>
          <w:sz w:val="24"/>
          <w:szCs w:val="24"/>
        </w:rPr>
      </w:pPr>
    </w:p>
    <w:p w:rsidR="003613DC" w:rsidRPr="003613DC" w:rsidRDefault="003613DC" w:rsidP="003613DC">
      <w:pPr>
        <w:jc w:val="both"/>
        <w:rPr>
          <w:sz w:val="24"/>
          <w:szCs w:val="24"/>
        </w:rPr>
      </w:pPr>
      <w:r w:rsidRPr="003613DC">
        <w:rPr>
          <w:sz w:val="24"/>
          <w:szCs w:val="24"/>
          <w:u w:val="single"/>
        </w:rPr>
        <w:t>Rodiča alebo osobu, ktorá sa osobne stará o dieťa na základe</w:t>
      </w:r>
      <w:r w:rsidRPr="003613DC">
        <w:rPr>
          <w:sz w:val="24"/>
          <w:szCs w:val="24"/>
        </w:rPr>
        <w:t>:</w:t>
      </w:r>
    </w:p>
    <w:p w:rsidR="003613DC" w:rsidRPr="003613DC" w:rsidRDefault="003613DC" w:rsidP="003613DC">
      <w:pPr>
        <w:numPr>
          <w:ilvl w:val="0"/>
          <w:numId w:val="18"/>
        </w:num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výchovného opatrenia uložená povinnosť zúčastniť sa na výchovnom programe alebo na sociálnom programe,</w:t>
      </w:r>
    </w:p>
    <w:p w:rsidR="003613DC" w:rsidRPr="00C0479F" w:rsidRDefault="003613DC" w:rsidP="003613DC">
      <w:pPr>
        <w:numPr>
          <w:ilvl w:val="0"/>
          <w:numId w:val="18"/>
        </w:num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dohody o poskytovaní sociálneho poradenstva, psychologickej pomoci.</w:t>
      </w:r>
    </w:p>
    <w:p w:rsidR="003613DC" w:rsidRPr="003613DC" w:rsidRDefault="003613DC" w:rsidP="003613DC">
      <w:pPr>
        <w:jc w:val="both"/>
        <w:rPr>
          <w:sz w:val="24"/>
          <w:szCs w:val="24"/>
          <w:u w:val="single"/>
        </w:rPr>
      </w:pPr>
    </w:p>
    <w:p w:rsidR="003613DC" w:rsidRPr="003613DC" w:rsidRDefault="003613DC" w:rsidP="003613DC">
      <w:pPr>
        <w:jc w:val="both"/>
        <w:rPr>
          <w:sz w:val="24"/>
          <w:szCs w:val="24"/>
          <w:u w:val="single"/>
        </w:rPr>
      </w:pPr>
      <w:r w:rsidRPr="003613DC">
        <w:rPr>
          <w:sz w:val="24"/>
          <w:szCs w:val="24"/>
          <w:u w:val="single"/>
        </w:rPr>
        <w:t>Plnoletú fyzickú osobu, ktorej je dieťa zverené do náhradnej osobnej starostlivosti, pestúna alebo poručníka, ktorý sa osobne stará o dieťa na základe:</w:t>
      </w:r>
    </w:p>
    <w:p w:rsidR="003613DC" w:rsidRPr="003613DC" w:rsidRDefault="003613DC" w:rsidP="003613DC">
      <w:pPr>
        <w:numPr>
          <w:ilvl w:val="0"/>
          <w:numId w:val="19"/>
        </w:num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výchovného opatrenia uložená povinnosť zúčastniť sa na výchovnom programe alebo na sociálnom programe,</w:t>
      </w:r>
    </w:p>
    <w:p w:rsidR="003613DC" w:rsidRPr="00C0479F" w:rsidRDefault="003613DC" w:rsidP="003613DC">
      <w:pPr>
        <w:numPr>
          <w:ilvl w:val="0"/>
          <w:numId w:val="19"/>
        </w:num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dohody o poskytovaní sociálneho poradenstva, psychologickej pomoci.</w:t>
      </w:r>
    </w:p>
    <w:p w:rsidR="003613DC" w:rsidRPr="003613DC" w:rsidRDefault="003613DC" w:rsidP="003613DC">
      <w:pPr>
        <w:jc w:val="both"/>
        <w:rPr>
          <w:sz w:val="24"/>
          <w:szCs w:val="24"/>
          <w:u w:val="single"/>
        </w:rPr>
      </w:pPr>
      <w:r w:rsidRPr="003613DC">
        <w:rPr>
          <w:sz w:val="24"/>
          <w:szCs w:val="24"/>
          <w:u w:val="single"/>
        </w:rPr>
        <w:t>Mladého dospelého po ukončení náhradnej starostlivosti</w:t>
      </w:r>
    </w:p>
    <w:p w:rsidR="00C0479F" w:rsidRDefault="00C0479F" w:rsidP="003613DC">
      <w:pPr>
        <w:jc w:val="both"/>
        <w:rPr>
          <w:b/>
          <w:bCs/>
          <w:iCs/>
          <w:sz w:val="24"/>
          <w:szCs w:val="24"/>
        </w:rPr>
      </w:pPr>
      <w:bookmarkStart w:id="4" w:name="_Toc32867253"/>
    </w:p>
    <w:p w:rsidR="003613DC" w:rsidRPr="003613DC" w:rsidRDefault="003613DC" w:rsidP="003613DC">
      <w:pPr>
        <w:jc w:val="both"/>
        <w:rPr>
          <w:b/>
          <w:bCs/>
          <w:iCs/>
          <w:sz w:val="24"/>
          <w:szCs w:val="24"/>
        </w:rPr>
      </w:pPr>
      <w:r w:rsidRPr="003613DC">
        <w:rPr>
          <w:b/>
          <w:bCs/>
          <w:iCs/>
          <w:sz w:val="24"/>
          <w:szCs w:val="24"/>
        </w:rPr>
        <w:t>Cieľová skupina centra</w:t>
      </w:r>
      <w:bookmarkEnd w:id="4"/>
    </w:p>
    <w:p w:rsidR="003613DC" w:rsidRPr="003613DC" w:rsidRDefault="003613DC" w:rsidP="003613DC">
      <w:p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Centrum pre deti a rodiny Istebné /ďalej len CDR Istebné/ vykonáva opatrenia pobytovou formou pre deti, mladých dospelých a tehotné ženy a tieto ženy po pôrode, najdlhšie do 24 mesiacov veku dieťaťa.</w:t>
      </w:r>
    </w:p>
    <w:p w:rsidR="003613DC" w:rsidRPr="003613DC" w:rsidRDefault="003613DC" w:rsidP="003613DC">
      <w:pPr>
        <w:jc w:val="both"/>
        <w:rPr>
          <w:sz w:val="24"/>
          <w:szCs w:val="24"/>
        </w:rPr>
      </w:pPr>
    </w:p>
    <w:p w:rsidR="003613DC" w:rsidRPr="003613DC" w:rsidRDefault="003613DC" w:rsidP="003613DC">
      <w:p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CDR Istebné zastrešuje ambulantnú a terénnu prácu s dieťaťom, rodičom alebo osobou, ktorá sa osobne stará o dieťa, plnoletou fyzickou osobou, ktorej je dieťa zverené do náhradnej osobnej starostlivosti, pestúna alebo poručníka, ktorý sa osobne stará a o dieťa v regióne Orava:</w:t>
      </w:r>
    </w:p>
    <w:p w:rsidR="003613DC" w:rsidRPr="003613DC" w:rsidRDefault="003613DC" w:rsidP="003613DC">
      <w:pPr>
        <w:numPr>
          <w:ilvl w:val="1"/>
          <w:numId w:val="10"/>
        </w:num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okres Dolný Kubín (pobytová, ambulantná, terénna),</w:t>
      </w:r>
    </w:p>
    <w:p w:rsidR="003613DC" w:rsidRPr="003613DC" w:rsidRDefault="003613DC" w:rsidP="003613DC">
      <w:pPr>
        <w:numPr>
          <w:ilvl w:val="1"/>
          <w:numId w:val="10"/>
        </w:num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okres Tvrdošín (ambulantná, terénna),</w:t>
      </w:r>
    </w:p>
    <w:p w:rsidR="003613DC" w:rsidRPr="003613DC" w:rsidRDefault="003613DC" w:rsidP="003613DC">
      <w:pPr>
        <w:numPr>
          <w:ilvl w:val="1"/>
          <w:numId w:val="10"/>
        </w:num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okres Námestovo (ambulantná, terénna).</w:t>
      </w:r>
    </w:p>
    <w:p w:rsidR="00C0479F" w:rsidRDefault="00C0479F" w:rsidP="003613DC">
      <w:pPr>
        <w:jc w:val="both"/>
        <w:rPr>
          <w:b/>
          <w:bCs/>
          <w:iCs/>
          <w:sz w:val="24"/>
          <w:szCs w:val="24"/>
        </w:rPr>
      </w:pPr>
      <w:bookmarkStart w:id="5" w:name="_Toc32867254"/>
    </w:p>
    <w:p w:rsidR="003613DC" w:rsidRPr="00EF58B4" w:rsidRDefault="003613DC" w:rsidP="003613DC">
      <w:pPr>
        <w:jc w:val="both"/>
        <w:rPr>
          <w:b/>
          <w:bCs/>
          <w:iCs/>
          <w:color w:val="0070C0"/>
          <w:sz w:val="24"/>
          <w:szCs w:val="24"/>
        </w:rPr>
      </w:pPr>
      <w:r w:rsidRPr="00EF58B4">
        <w:rPr>
          <w:b/>
          <w:bCs/>
          <w:iCs/>
          <w:color w:val="0070C0"/>
          <w:sz w:val="24"/>
          <w:szCs w:val="24"/>
        </w:rPr>
        <w:t>Dôvody vylučujúce vykonávanie opatrení v centre</w:t>
      </w:r>
      <w:bookmarkEnd w:id="5"/>
    </w:p>
    <w:p w:rsidR="003613DC" w:rsidRPr="003613DC" w:rsidRDefault="003613DC" w:rsidP="003613DC">
      <w:pPr>
        <w:numPr>
          <w:ilvl w:val="0"/>
          <w:numId w:val="20"/>
        </w:numPr>
        <w:jc w:val="both"/>
        <w:rPr>
          <w:b/>
          <w:sz w:val="24"/>
          <w:szCs w:val="24"/>
        </w:rPr>
      </w:pPr>
      <w:r w:rsidRPr="003613DC">
        <w:rPr>
          <w:b/>
          <w:sz w:val="24"/>
          <w:szCs w:val="24"/>
        </w:rPr>
        <w:t>Dôvody vylučujúce vykonávanie opatrení v centre pobytovou formou</w:t>
      </w:r>
    </w:p>
    <w:p w:rsidR="003613DC" w:rsidRPr="003613DC" w:rsidRDefault="003613DC" w:rsidP="003613DC">
      <w:pPr>
        <w:jc w:val="both"/>
        <w:rPr>
          <w:sz w:val="24"/>
          <w:szCs w:val="24"/>
        </w:rPr>
      </w:pPr>
    </w:p>
    <w:p w:rsidR="003613DC" w:rsidRPr="003613DC" w:rsidRDefault="003613DC" w:rsidP="003613DC">
      <w:pPr>
        <w:jc w:val="both"/>
        <w:rPr>
          <w:sz w:val="24"/>
          <w:szCs w:val="24"/>
        </w:rPr>
      </w:pPr>
      <w:r w:rsidRPr="003613DC">
        <w:rPr>
          <w:sz w:val="24"/>
          <w:szCs w:val="24"/>
        </w:rPr>
        <w:t xml:space="preserve">CDR Istebné neprijíma deti so závažnými poruchami správania a deti, ktoré páchajú trestnú činnosť, týrané, sexuálne zneužívané deti, dieťa so závislosťou, deti vyžadujúce si špecializovaný program, deti s ťažkým zdravotným postihnutím a maloleté matky s deťmi. </w:t>
      </w:r>
    </w:p>
    <w:p w:rsidR="003613DC" w:rsidRPr="003613DC" w:rsidRDefault="003613DC" w:rsidP="003613DC">
      <w:p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CDR Istebné z priestorových dôvodov neprijíma s dieťaťom aj jeho rodiča, osobu, ktorá sa osobne stará o dieťa alebo inú blízku osobu dieťaťa.</w:t>
      </w:r>
    </w:p>
    <w:p w:rsidR="003613DC" w:rsidRPr="003613DC" w:rsidRDefault="003613DC" w:rsidP="003613DC">
      <w:pPr>
        <w:jc w:val="both"/>
        <w:rPr>
          <w:sz w:val="24"/>
          <w:szCs w:val="24"/>
        </w:rPr>
      </w:pPr>
    </w:p>
    <w:p w:rsidR="003613DC" w:rsidRPr="003613DC" w:rsidRDefault="003613DC" w:rsidP="003613DC">
      <w:pPr>
        <w:jc w:val="both"/>
        <w:rPr>
          <w:sz w:val="24"/>
          <w:szCs w:val="24"/>
        </w:rPr>
      </w:pPr>
      <w:r w:rsidRPr="003613DC">
        <w:rPr>
          <w:sz w:val="24"/>
          <w:szCs w:val="24"/>
        </w:rPr>
        <w:t xml:space="preserve">CDR Istebné neuzavrie dohodu s matkou, ak je naplnená kapacita skupiny mladých dospelých, ak matka nemá ani základné finančné zabezpečenie základných životných potrieb pre seba a deti, ak sa u nej prejavujú opakované stavy zmeneného vedomia pod vplyvom užívania návykových látok, trpí akútnym stavom psychického ochorenia, ktoré ovplyvňuje jej samostatné fungovanie a vzťahy s okolím, ak nízka úroveň rozumových schopností neumožňuje zvládať samostatnú starostlivosť o seba a o deti, ak trpí infekčným ochorením. </w:t>
      </w:r>
    </w:p>
    <w:p w:rsidR="003613DC" w:rsidRPr="003613DC" w:rsidRDefault="003613DC" w:rsidP="003613DC">
      <w:pPr>
        <w:jc w:val="both"/>
        <w:rPr>
          <w:sz w:val="24"/>
          <w:szCs w:val="24"/>
        </w:rPr>
      </w:pPr>
    </w:p>
    <w:p w:rsidR="003613DC" w:rsidRPr="003613DC" w:rsidRDefault="003613DC" w:rsidP="003613DC">
      <w:p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Centrum nebude spolupracovať s rodičom alebo osobou, ktorá sa osobne stará o dieťa, plnoletou fyzickou osobou, ktorej je dieťa zverené do náhradnej osobnej starostlivosti, pestúna alebo poručníka, ktorý sa osobne stará o dieťa a ktorý opakovane nespolupracuje podľa dohody s CDR Istebné.</w:t>
      </w:r>
    </w:p>
    <w:p w:rsidR="003613DC" w:rsidRPr="003613DC" w:rsidRDefault="003613DC" w:rsidP="003613DC">
      <w:pPr>
        <w:jc w:val="both"/>
        <w:rPr>
          <w:sz w:val="24"/>
          <w:szCs w:val="24"/>
        </w:rPr>
      </w:pPr>
    </w:p>
    <w:p w:rsidR="003613DC" w:rsidRPr="003613DC" w:rsidRDefault="003613DC" w:rsidP="003613DC">
      <w:pPr>
        <w:numPr>
          <w:ilvl w:val="0"/>
          <w:numId w:val="20"/>
        </w:numPr>
        <w:jc w:val="both"/>
        <w:rPr>
          <w:b/>
          <w:sz w:val="24"/>
          <w:szCs w:val="24"/>
        </w:rPr>
      </w:pPr>
      <w:r w:rsidRPr="003613DC">
        <w:rPr>
          <w:b/>
          <w:sz w:val="24"/>
          <w:szCs w:val="24"/>
        </w:rPr>
        <w:t>Dôvody vylučujúce vykonávanie opatrení v centre ambulantnou a terénnou formou</w:t>
      </w:r>
    </w:p>
    <w:p w:rsidR="003613DC" w:rsidRPr="003613DC" w:rsidRDefault="003613DC" w:rsidP="003613DC">
      <w:pPr>
        <w:jc w:val="both"/>
        <w:rPr>
          <w:sz w:val="24"/>
          <w:szCs w:val="24"/>
        </w:rPr>
      </w:pPr>
    </w:p>
    <w:p w:rsidR="003613DC" w:rsidRPr="003613DC" w:rsidRDefault="003613DC" w:rsidP="003613DC">
      <w:pPr>
        <w:jc w:val="both"/>
        <w:rPr>
          <w:b/>
          <w:sz w:val="24"/>
          <w:szCs w:val="24"/>
        </w:rPr>
      </w:pPr>
      <w:r w:rsidRPr="003613DC">
        <w:rPr>
          <w:sz w:val="24"/>
          <w:szCs w:val="24"/>
        </w:rPr>
        <w:t>CDR Istebné nevykonáva opatrenia ambulantnou a terénnou formou ak má vyčerpaný pracovný časofond pre ambulantnú a terénnu prácu, a ak nemá dostatočné personálne zabezpečenie.</w:t>
      </w:r>
    </w:p>
    <w:p w:rsidR="003613DC" w:rsidRPr="00DE51BB" w:rsidRDefault="003613DC" w:rsidP="003613DC">
      <w:pPr>
        <w:jc w:val="both"/>
        <w:rPr>
          <w:b/>
          <w:bCs/>
          <w:iCs/>
          <w:color w:val="0070C0"/>
          <w:sz w:val="24"/>
          <w:szCs w:val="24"/>
        </w:rPr>
      </w:pPr>
      <w:bookmarkStart w:id="6" w:name="_Toc32867255"/>
      <w:r w:rsidRPr="00DE51BB">
        <w:rPr>
          <w:b/>
          <w:bCs/>
          <w:iCs/>
          <w:color w:val="0070C0"/>
          <w:sz w:val="24"/>
          <w:szCs w:val="24"/>
        </w:rPr>
        <w:t>Celkový počet miest v centre</w:t>
      </w:r>
      <w:bookmarkEnd w:id="6"/>
      <w:r w:rsidRPr="00DE51BB">
        <w:rPr>
          <w:b/>
          <w:bCs/>
          <w:iCs/>
          <w:color w:val="0070C0"/>
          <w:sz w:val="24"/>
          <w:szCs w:val="24"/>
        </w:rPr>
        <w:t xml:space="preserve"> </w:t>
      </w:r>
      <w:r w:rsidR="00EF58B4">
        <w:rPr>
          <w:b/>
          <w:bCs/>
          <w:iCs/>
          <w:color w:val="0070C0"/>
          <w:sz w:val="24"/>
          <w:szCs w:val="24"/>
        </w:rPr>
        <w:t>v roku 2019</w:t>
      </w:r>
    </w:p>
    <w:tbl>
      <w:tblPr>
        <w:tblStyle w:val="Mriekatabuky"/>
        <w:tblW w:w="8431" w:type="dxa"/>
        <w:tblInd w:w="392" w:type="dxa"/>
        <w:tblLook w:val="04A0" w:firstRow="1" w:lastRow="0" w:firstColumn="1" w:lastColumn="0" w:noHBand="0" w:noVBand="1"/>
      </w:tblPr>
      <w:tblGrid>
        <w:gridCol w:w="4394"/>
        <w:gridCol w:w="1701"/>
        <w:gridCol w:w="2336"/>
      </w:tblGrid>
      <w:tr w:rsidR="003613DC" w:rsidRPr="003613DC" w:rsidTr="003613DC">
        <w:trPr>
          <w:trHeight w:val="303"/>
        </w:trPr>
        <w:tc>
          <w:tcPr>
            <w:tcW w:w="4394" w:type="dxa"/>
          </w:tcPr>
          <w:p w:rsidR="003613DC" w:rsidRPr="003613DC" w:rsidRDefault="003613DC" w:rsidP="003613DC">
            <w:pPr>
              <w:spacing w:after="160" w:line="259" w:lineRule="auto"/>
              <w:jc w:val="both"/>
              <w:rPr>
                <w:b/>
                <w:sz w:val="24"/>
                <w:szCs w:val="24"/>
              </w:rPr>
            </w:pPr>
            <w:r w:rsidRPr="003613DC">
              <w:rPr>
                <w:b/>
                <w:sz w:val="24"/>
                <w:szCs w:val="24"/>
              </w:rPr>
              <w:t>Centrum pre deti a rodiny Istebné</w:t>
            </w:r>
          </w:p>
        </w:tc>
        <w:tc>
          <w:tcPr>
            <w:tcW w:w="1701" w:type="dxa"/>
            <w:vAlign w:val="center"/>
          </w:tcPr>
          <w:p w:rsidR="003613DC" w:rsidRPr="003613DC" w:rsidRDefault="003613DC" w:rsidP="003613DC">
            <w:pPr>
              <w:spacing w:after="160" w:line="259" w:lineRule="auto"/>
              <w:jc w:val="both"/>
              <w:rPr>
                <w:b/>
                <w:sz w:val="24"/>
                <w:szCs w:val="24"/>
              </w:rPr>
            </w:pPr>
            <w:r w:rsidRPr="003613DC">
              <w:rPr>
                <w:b/>
                <w:sz w:val="24"/>
                <w:szCs w:val="24"/>
              </w:rPr>
              <w:t>Počet</w:t>
            </w:r>
          </w:p>
        </w:tc>
        <w:tc>
          <w:tcPr>
            <w:tcW w:w="2336" w:type="dxa"/>
            <w:vAlign w:val="center"/>
          </w:tcPr>
          <w:p w:rsidR="003613DC" w:rsidRPr="003613DC" w:rsidRDefault="003613DC" w:rsidP="003613DC">
            <w:pPr>
              <w:spacing w:after="160" w:line="259" w:lineRule="auto"/>
              <w:jc w:val="both"/>
              <w:rPr>
                <w:b/>
                <w:sz w:val="24"/>
                <w:szCs w:val="24"/>
              </w:rPr>
            </w:pPr>
            <w:r w:rsidRPr="003613DC">
              <w:rPr>
                <w:b/>
                <w:sz w:val="24"/>
                <w:szCs w:val="24"/>
              </w:rPr>
              <w:t>Kapacita miest</w:t>
            </w:r>
          </w:p>
        </w:tc>
      </w:tr>
      <w:tr w:rsidR="003613DC" w:rsidRPr="003613DC" w:rsidTr="003613DC">
        <w:trPr>
          <w:trHeight w:val="303"/>
        </w:trPr>
        <w:tc>
          <w:tcPr>
            <w:tcW w:w="4394" w:type="dxa"/>
          </w:tcPr>
          <w:p w:rsidR="003613DC" w:rsidRPr="003613DC" w:rsidRDefault="003613DC" w:rsidP="003613DC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 w:rsidRPr="003613DC">
              <w:rPr>
                <w:sz w:val="24"/>
                <w:szCs w:val="24"/>
              </w:rPr>
              <w:t>Samostatne usporiadané skupiny</w:t>
            </w:r>
          </w:p>
        </w:tc>
        <w:tc>
          <w:tcPr>
            <w:tcW w:w="1701" w:type="dxa"/>
            <w:vAlign w:val="center"/>
          </w:tcPr>
          <w:p w:rsidR="003613DC" w:rsidRPr="003613DC" w:rsidRDefault="003613DC" w:rsidP="003613DC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 w:rsidRPr="003613DC">
              <w:rPr>
                <w:sz w:val="24"/>
                <w:szCs w:val="24"/>
              </w:rPr>
              <w:t>3</w:t>
            </w:r>
          </w:p>
        </w:tc>
        <w:tc>
          <w:tcPr>
            <w:tcW w:w="2336" w:type="dxa"/>
            <w:vAlign w:val="center"/>
          </w:tcPr>
          <w:p w:rsidR="003613DC" w:rsidRPr="003613DC" w:rsidRDefault="003613DC" w:rsidP="003613DC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 w:rsidRPr="003613DC">
              <w:rPr>
                <w:sz w:val="24"/>
                <w:szCs w:val="24"/>
              </w:rPr>
              <w:t>30</w:t>
            </w:r>
          </w:p>
        </w:tc>
      </w:tr>
      <w:tr w:rsidR="003613DC" w:rsidRPr="003613DC" w:rsidTr="003613DC">
        <w:trPr>
          <w:trHeight w:val="319"/>
        </w:trPr>
        <w:tc>
          <w:tcPr>
            <w:tcW w:w="4394" w:type="dxa"/>
          </w:tcPr>
          <w:p w:rsidR="003613DC" w:rsidRPr="003613DC" w:rsidRDefault="003613DC" w:rsidP="003613DC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 w:rsidRPr="003613DC">
              <w:rPr>
                <w:sz w:val="24"/>
                <w:szCs w:val="24"/>
              </w:rPr>
              <w:t>Profesionálne náhradné rodiny</w:t>
            </w:r>
          </w:p>
        </w:tc>
        <w:tc>
          <w:tcPr>
            <w:tcW w:w="1701" w:type="dxa"/>
            <w:vAlign w:val="center"/>
          </w:tcPr>
          <w:p w:rsidR="003613DC" w:rsidRPr="003613DC" w:rsidRDefault="003613DC" w:rsidP="003613DC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 w:rsidRPr="003613DC">
              <w:rPr>
                <w:sz w:val="24"/>
                <w:szCs w:val="24"/>
              </w:rPr>
              <w:t>11</w:t>
            </w:r>
          </w:p>
        </w:tc>
        <w:tc>
          <w:tcPr>
            <w:tcW w:w="2336" w:type="dxa"/>
            <w:vAlign w:val="center"/>
          </w:tcPr>
          <w:p w:rsidR="003613DC" w:rsidRPr="003613DC" w:rsidRDefault="003613DC" w:rsidP="003613DC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 w:rsidRPr="003613DC">
              <w:rPr>
                <w:sz w:val="24"/>
                <w:szCs w:val="24"/>
              </w:rPr>
              <w:t>22</w:t>
            </w:r>
          </w:p>
        </w:tc>
      </w:tr>
      <w:tr w:rsidR="003613DC" w:rsidRPr="003613DC" w:rsidTr="003613DC">
        <w:trPr>
          <w:trHeight w:val="303"/>
        </w:trPr>
        <w:tc>
          <w:tcPr>
            <w:tcW w:w="4394" w:type="dxa"/>
          </w:tcPr>
          <w:p w:rsidR="003613DC" w:rsidRPr="003613DC" w:rsidRDefault="003613DC" w:rsidP="003613DC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 w:rsidRPr="003613DC">
              <w:rPr>
                <w:sz w:val="24"/>
                <w:szCs w:val="24"/>
              </w:rPr>
              <w:t xml:space="preserve">Skupina mladých dospelých </w:t>
            </w:r>
          </w:p>
        </w:tc>
        <w:tc>
          <w:tcPr>
            <w:tcW w:w="1701" w:type="dxa"/>
            <w:vAlign w:val="center"/>
          </w:tcPr>
          <w:p w:rsidR="003613DC" w:rsidRPr="003613DC" w:rsidRDefault="003613DC" w:rsidP="003613DC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 w:rsidRPr="003613DC">
              <w:rPr>
                <w:sz w:val="24"/>
                <w:szCs w:val="24"/>
              </w:rPr>
              <w:t>1</w:t>
            </w:r>
          </w:p>
        </w:tc>
        <w:tc>
          <w:tcPr>
            <w:tcW w:w="2336" w:type="dxa"/>
            <w:vAlign w:val="center"/>
          </w:tcPr>
          <w:p w:rsidR="003613DC" w:rsidRPr="003613DC" w:rsidRDefault="003613DC" w:rsidP="003613DC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 w:rsidRPr="003613DC">
              <w:rPr>
                <w:sz w:val="24"/>
                <w:szCs w:val="24"/>
              </w:rPr>
              <w:t>8</w:t>
            </w:r>
          </w:p>
        </w:tc>
      </w:tr>
      <w:tr w:rsidR="003613DC" w:rsidRPr="003613DC" w:rsidTr="003613DC">
        <w:trPr>
          <w:trHeight w:val="303"/>
        </w:trPr>
        <w:tc>
          <w:tcPr>
            <w:tcW w:w="4394" w:type="dxa"/>
          </w:tcPr>
          <w:p w:rsidR="003613DC" w:rsidRPr="003613DC" w:rsidRDefault="003613DC" w:rsidP="003613DC">
            <w:pPr>
              <w:spacing w:after="160" w:line="259" w:lineRule="auto"/>
              <w:jc w:val="both"/>
              <w:rPr>
                <w:b/>
                <w:sz w:val="24"/>
                <w:szCs w:val="24"/>
              </w:rPr>
            </w:pPr>
            <w:r w:rsidRPr="003613DC">
              <w:rPr>
                <w:b/>
                <w:sz w:val="24"/>
                <w:szCs w:val="24"/>
              </w:rPr>
              <w:t>Kapacita celkom</w:t>
            </w:r>
          </w:p>
        </w:tc>
        <w:tc>
          <w:tcPr>
            <w:tcW w:w="1701" w:type="dxa"/>
            <w:vAlign w:val="center"/>
          </w:tcPr>
          <w:p w:rsidR="003613DC" w:rsidRPr="003613DC" w:rsidRDefault="003613DC" w:rsidP="003613DC">
            <w:pPr>
              <w:spacing w:after="160" w:line="259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36" w:type="dxa"/>
            <w:vAlign w:val="center"/>
          </w:tcPr>
          <w:p w:rsidR="003613DC" w:rsidRPr="003613DC" w:rsidRDefault="003613DC" w:rsidP="003613DC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 w:rsidRPr="003613DC">
              <w:rPr>
                <w:sz w:val="24"/>
                <w:szCs w:val="24"/>
              </w:rPr>
              <w:t>60</w:t>
            </w:r>
          </w:p>
        </w:tc>
      </w:tr>
    </w:tbl>
    <w:p w:rsidR="003613DC" w:rsidRPr="003613DC" w:rsidRDefault="003613DC" w:rsidP="003613DC">
      <w:pPr>
        <w:jc w:val="both"/>
        <w:rPr>
          <w:sz w:val="24"/>
          <w:szCs w:val="24"/>
        </w:rPr>
      </w:pPr>
    </w:p>
    <w:p w:rsidR="003613DC" w:rsidRDefault="003613DC" w:rsidP="00F91499">
      <w:pPr>
        <w:jc w:val="both"/>
        <w:rPr>
          <w:sz w:val="24"/>
          <w:szCs w:val="24"/>
        </w:rPr>
      </w:pPr>
      <w:r w:rsidRPr="003613DC">
        <w:rPr>
          <w:sz w:val="24"/>
          <w:szCs w:val="24"/>
        </w:rPr>
        <w:t>V rámci samostatne usporiadaných skupín má Centrum pre deti a rodiny Istebné v rámci vykonávania opatrení pobytovou formou možnosť prijať a umiestniť na základe dohody 5 detí, ak to umožňuje voľná kapacita skupiny.</w:t>
      </w:r>
    </w:p>
    <w:p w:rsidR="003613DC" w:rsidRDefault="003613DC" w:rsidP="00F91499">
      <w:pPr>
        <w:jc w:val="both"/>
        <w:rPr>
          <w:sz w:val="24"/>
          <w:szCs w:val="24"/>
        </w:rPr>
      </w:pPr>
    </w:p>
    <w:p w:rsidR="00553394" w:rsidRPr="00C0479F" w:rsidRDefault="00C965B4" w:rsidP="00DE51BB">
      <w:pPr>
        <w:jc w:val="center"/>
        <w:rPr>
          <w:b/>
          <w:color w:val="0070C0"/>
          <w:sz w:val="28"/>
          <w:szCs w:val="28"/>
        </w:rPr>
      </w:pPr>
      <w:r w:rsidRPr="00C0479F">
        <w:rPr>
          <w:b/>
          <w:color w:val="0070C0"/>
          <w:sz w:val="28"/>
          <w:szCs w:val="28"/>
        </w:rPr>
        <w:lastRenderedPageBreak/>
        <w:t>Koncepcia zabezpečovania výkonu súdnych rozhodnutí v detských domovoch na roky 2016 – 2020 s a Plán transformácie a deinštitucionali</w:t>
      </w:r>
      <w:r w:rsidR="00164D76" w:rsidRPr="00C0479F">
        <w:rPr>
          <w:b/>
          <w:color w:val="0070C0"/>
          <w:sz w:val="28"/>
          <w:szCs w:val="28"/>
        </w:rPr>
        <w:t>zácie náhradnej starostlivosti</w:t>
      </w:r>
    </w:p>
    <w:p w:rsidR="00864BC9" w:rsidRPr="00864BC9" w:rsidRDefault="00DE51BB" w:rsidP="00864BC9">
      <w:pPr>
        <w:jc w:val="both"/>
        <w:rPr>
          <w:rFonts w:ascii="Calibri" w:hAnsi="Calibri" w:cs="Times New Roman"/>
          <w:color w:val="000000" w:themeColor="text1"/>
          <w:sz w:val="24"/>
          <w:szCs w:val="24"/>
        </w:rPr>
      </w:pPr>
      <w:r>
        <w:rPr>
          <w:rFonts w:ascii="Calibri" w:hAnsi="Calibri" w:cs="Times New Roman"/>
          <w:color w:val="000000" w:themeColor="text1"/>
          <w:sz w:val="24"/>
          <w:szCs w:val="24"/>
        </w:rPr>
        <w:t>Súčasná koncepcia CDR Istebné</w:t>
      </w:r>
      <w:r w:rsidR="00864BC9" w:rsidRPr="00864BC9">
        <w:rPr>
          <w:rFonts w:ascii="Calibri" w:hAnsi="Calibri" w:cs="Times New Roman"/>
          <w:color w:val="000000" w:themeColor="text1"/>
          <w:sz w:val="24"/>
          <w:szCs w:val="24"/>
        </w:rPr>
        <w:t xml:space="preserve"> sa riadi vypracovaným dokumentom - Koncepcia zabezpečovania výkonu súdnych rozhodnutí v detských domovoch na roky 2016 – 2020 s a Plán transformácie a deinštitucionalizácie náhradnej starostlivosti (ďalej len Koncepcia DEI). Koncepcia DEI náhradnej starostlivosti je základným koncepčným a plánovacím dokumentom Ústredia práce, sociálnych vecí a rodiny v Bratislave. Teoretická časť Koncepcie DEI upravuje základné pojmy a východiská, v praktickej časti Koncepcie DEI sú konkrétne ciele jednotlivých DeD.</w:t>
      </w:r>
    </w:p>
    <w:p w:rsidR="00F91499" w:rsidRDefault="00864BC9" w:rsidP="00864BC9">
      <w:pPr>
        <w:jc w:val="both"/>
        <w:rPr>
          <w:rFonts w:ascii="Calibri" w:hAnsi="Calibri" w:cs="Times New Roman"/>
          <w:color w:val="000000" w:themeColor="text1"/>
          <w:sz w:val="24"/>
          <w:szCs w:val="24"/>
        </w:rPr>
      </w:pPr>
      <w:r w:rsidRPr="00864BC9">
        <w:rPr>
          <w:rFonts w:ascii="Calibri" w:hAnsi="Calibri" w:cs="Times New Roman"/>
          <w:color w:val="000000" w:themeColor="text1"/>
          <w:sz w:val="24"/>
          <w:szCs w:val="24"/>
        </w:rPr>
        <w:lastRenderedPageBreak/>
        <w:t>Pozornosť v celom systéme starostlivosti je sústredená na dieťa, na jeho jedinečnosť, individualitu, na napĺňanie potrieb dieťaťa. Základom individuálneho prístupu je, aby potreby každého dieťaťa boli v dostatočnej miere napĺňané.</w:t>
      </w:r>
    </w:p>
    <w:p w:rsidR="00864BC9" w:rsidRDefault="00864BC9" w:rsidP="00864BC9">
      <w:pPr>
        <w:jc w:val="both"/>
        <w:rPr>
          <w:rFonts w:ascii="Calibri" w:hAnsi="Calibri" w:cs="Times New Roman"/>
          <w:color w:val="000000" w:themeColor="text1"/>
          <w:sz w:val="24"/>
          <w:szCs w:val="24"/>
        </w:rPr>
      </w:pPr>
    </w:p>
    <w:p w:rsidR="00864BC9" w:rsidRDefault="00864BC9" w:rsidP="00864BC9">
      <w:pPr>
        <w:jc w:val="both"/>
        <w:rPr>
          <w:rFonts w:ascii="Calibri" w:hAnsi="Calibri" w:cs="Times New Roman"/>
          <w:color w:val="000000" w:themeColor="text1"/>
          <w:sz w:val="24"/>
          <w:szCs w:val="24"/>
        </w:rPr>
      </w:pPr>
      <w:r>
        <w:rPr>
          <w:rFonts w:ascii="Calibri" w:hAnsi="Calibri" w:cs="Times New Roman"/>
          <w:color w:val="000000" w:themeColor="text1"/>
          <w:sz w:val="24"/>
          <w:szCs w:val="24"/>
        </w:rPr>
        <w:t>Právnym východiskom Koncepcie DI NS je najmä zákon č. 36/2005 Z. z. o rodine a o zmene a doplnení niektorých zákonov v znení neskorších predpisov a zákon 305/2005 Z. z. o sociálnoprávnej ochrane detí a o sociálnej kuratele a o zmene a doplnení niektorých zákonov v znení neskorších predpisov.</w:t>
      </w:r>
    </w:p>
    <w:p w:rsidR="00700406" w:rsidRDefault="00864BC9" w:rsidP="00864BC9">
      <w:pPr>
        <w:jc w:val="both"/>
        <w:rPr>
          <w:rFonts w:ascii="Calibri" w:hAnsi="Calibri" w:cs="Times New Roman"/>
          <w:color w:val="000000" w:themeColor="text1"/>
          <w:sz w:val="24"/>
          <w:szCs w:val="24"/>
        </w:rPr>
      </w:pPr>
      <w:r>
        <w:rPr>
          <w:rFonts w:ascii="Calibri" w:hAnsi="Calibri" w:cs="Times New Roman"/>
          <w:color w:val="000000" w:themeColor="text1"/>
          <w:sz w:val="24"/>
          <w:szCs w:val="24"/>
        </w:rPr>
        <w:t>Koncepcia D</w:t>
      </w:r>
      <w:r w:rsidR="00DE51BB">
        <w:rPr>
          <w:rFonts w:ascii="Calibri" w:hAnsi="Calibri" w:cs="Times New Roman"/>
          <w:color w:val="000000" w:themeColor="text1"/>
          <w:sz w:val="24"/>
          <w:szCs w:val="24"/>
        </w:rPr>
        <w:t>E</w:t>
      </w:r>
      <w:r>
        <w:rPr>
          <w:rFonts w:ascii="Calibri" w:hAnsi="Calibri" w:cs="Times New Roman"/>
          <w:color w:val="000000" w:themeColor="text1"/>
          <w:sz w:val="24"/>
          <w:szCs w:val="24"/>
        </w:rPr>
        <w:t>I NS v plnej  miere rešpektuje základné princípy</w:t>
      </w:r>
      <w:r w:rsidR="00700406">
        <w:rPr>
          <w:rFonts w:ascii="Calibri" w:hAnsi="Calibri" w:cs="Times New Roman"/>
          <w:color w:val="000000" w:themeColor="text1"/>
          <w:sz w:val="24"/>
          <w:szCs w:val="24"/>
        </w:rPr>
        <w:t>, na kto</w:t>
      </w:r>
      <w:r>
        <w:rPr>
          <w:rFonts w:ascii="Calibri" w:hAnsi="Calibri" w:cs="Times New Roman"/>
          <w:color w:val="000000" w:themeColor="text1"/>
          <w:sz w:val="24"/>
          <w:szCs w:val="24"/>
        </w:rPr>
        <w:t>rých je</w:t>
      </w:r>
      <w:r w:rsidR="00700406">
        <w:rPr>
          <w:rFonts w:ascii="Calibri" w:hAnsi="Calibri" w:cs="Times New Roman"/>
          <w:color w:val="000000" w:themeColor="text1"/>
          <w:sz w:val="24"/>
          <w:szCs w:val="24"/>
        </w:rPr>
        <w:t xml:space="preserve"> táto právna úprava postavená:</w:t>
      </w:r>
    </w:p>
    <w:p w:rsidR="00700406" w:rsidRPr="00700406" w:rsidRDefault="00700406" w:rsidP="00700406">
      <w:pPr>
        <w:pStyle w:val="Odsekzoznamu"/>
        <w:numPr>
          <w:ilvl w:val="0"/>
          <w:numId w:val="3"/>
        </w:numPr>
        <w:jc w:val="both"/>
        <w:rPr>
          <w:rFonts w:ascii="Calibri" w:hAnsi="Calibri" w:cs="Times New Roman"/>
          <w:color w:val="000000" w:themeColor="text1"/>
          <w:sz w:val="24"/>
          <w:szCs w:val="24"/>
        </w:rPr>
      </w:pPr>
      <w:r w:rsidRPr="00700406">
        <w:rPr>
          <w:rFonts w:ascii="Calibri" w:hAnsi="Calibri" w:cs="Times New Roman"/>
          <w:color w:val="000000" w:themeColor="text1"/>
          <w:sz w:val="24"/>
          <w:szCs w:val="24"/>
        </w:rPr>
        <w:t xml:space="preserve">Zásada prednosti prirodzeného rodinného prostredia  - zotrvanie detí v prirodzenom rodinnom prostredí a návrat detí do prirodzeného rodinného prostredia v prípade ich </w:t>
      </w:r>
      <w:r w:rsidR="00E25ABF">
        <w:rPr>
          <w:rFonts w:ascii="Calibri" w:hAnsi="Calibri" w:cs="Times New Roman"/>
          <w:color w:val="000000" w:themeColor="text1"/>
          <w:sz w:val="24"/>
          <w:szCs w:val="24"/>
        </w:rPr>
        <w:t>vyňatia je absolútnou prioritou</w:t>
      </w:r>
    </w:p>
    <w:p w:rsidR="00700406" w:rsidRDefault="00700406" w:rsidP="00700406">
      <w:pPr>
        <w:pStyle w:val="Odsekzoznamu"/>
        <w:numPr>
          <w:ilvl w:val="0"/>
          <w:numId w:val="3"/>
        </w:numPr>
        <w:jc w:val="both"/>
        <w:rPr>
          <w:rFonts w:ascii="Calibri" w:hAnsi="Calibri" w:cs="Times New Roman"/>
          <w:color w:val="000000" w:themeColor="text1"/>
          <w:sz w:val="24"/>
          <w:szCs w:val="24"/>
        </w:rPr>
      </w:pPr>
      <w:r w:rsidRPr="00700406">
        <w:rPr>
          <w:rFonts w:ascii="Calibri" w:hAnsi="Calibri" w:cs="Times New Roman"/>
          <w:color w:val="000000" w:themeColor="text1"/>
          <w:sz w:val="24"/>
          <w:szCs w:val="24"/>
        </w:rPr>
        <w:t>Zásada prednosti</w:t>
      </w:r>
      <w:r>
        <w:rPr>
          <w:rFonts w:ascii="Calibri" w:hAnsi="Calibri" w:cs="Times New Roman"/>
          <w:color w:val="000000" w:themeColor="text1"/>
          <w:sz w:val="24"/>
          <w:szCs w:val="24"/>
        </w:rPr>
        <w:t xml:space="preserve"> umiestňovania detí, ktoré nemôžu vyrastať vo svojom prirodzenom rodinnom prostredí do náhradnej osobnej starostlivosti, ak to nie je možné, tak do pestúnskej starostlivosti pred starostlivosťou v zariade</w:t>
      </w:r>
      <w:r w:rsidR="00E25ABF">
        <w:rPr>
          <w:rFonts w:ascii="Calibri" w:hAnsi="Calibri" w:cs="Times New Roman"/>
          <w:color w:val="000000" w:themeColor="text1"/>
          <w:sz w:val="24"/>
          <w:szCs w:val="24"/>
        </w:rPr>
        <w:t>niach na výkon rozhodnutia súdu</w:t>
      </w:r>
    </w:p>
    <w:p w:rsidR="00700406" w:rsidRDefault="00700406" w:rsidP="00700406">
      <w:pPr>
        <w:pStyle w:val="Odsekzoznamu"/>
        <w:numPr>
          <w:ilvl w:val="0"/>
          <w:numId w:val="3"/>
        </w:numPr>
        <w:jc w:val="both"/>
        <w:rPr>
          <w:rFonts w:ascii="Calibri" w:hAnsi="Calibri" w:cs="Times New Roman"/>
          <w:color w:val="000000" w:themeColor="text1"/>
          <w:sz w:val="24"/>
          <w:szCs w:val="24"/>
        </w:rPr>
      </w:pPr>
      <w:r>
        <w:rPr>
          <w:rFonts w:ascii="Calibri" w:hAnsi="Calibri" w:cs="Times New Roman"/>
          <w:color w:val="000000" w:themeColor="text1"/>
          <w:sz w:val="24"/>
          <w:szCs w:val="24"/>
        </w:rPr>
        <w:t>Zásada prednosti umiestňovania detí umiestnených v zariadeniach SPODaSK v profesionálnych rodinách pred inými organizačnými zložkami zariadení SPODaSK</w:t>
      </w:r>
    </w:p>
    <w:p w:rsidR="00700406" w:rsidRDefault="00700406" w:rsidP="00700406">
      <w:pPr>
        <w:pStyle w:val="Odsekzoznamu"/>
        <w:numPr>
          <w:ilvl w:val="0"/>
          <w:numId w:val="3"/>
        </w:numPr>
        <w:jc w:val="both"/>
        <w:rPr>
          <w:rFonts w:ascii="Calibri" w:hAnsi="Calibri" w:cs="Times New Roman"/>
          <w:color w:val="000000" w:themeColor="text1"/>
          <w:sz w:val="24"/>
          <w:szCs w:val="24"/>
        </w:rPr>
      </w:pPr>
      <w:r>
        <w:rPr>
          <w:rFonts w:ascii="Calibri" w:hAnsi="Calibri" w:cs="Times New Roman"/>
          <w:color w:val="000000" w:themeColor="text1"/>
          <w:sz w:val="24"/>
          <w:szCs w:val="24"/>
        </w:rPr>
        <w:t>Zásada prednosti vykonávania súdneho rozhodnutia v skupinách zriadených v samostatných domoch alebo bytoch, ak nie je možné umiestniť dieťa v profesionálnej rodine</w:t>
      </w:r>
    </w:p>
    <w:p w:rsidR="00700406" w:rsidRDefault="00700406" w:rsidP="00700406">
      <w:pPr>
        <w:pStyle w:val="Odsekzoznamu"/>
        <w:numPr>
          <w:ilvl w:val="0"/>
          <w:numId w:val="3"/>
        </w:numPr>
        <w:jc w:val="both"/>
        <w:rPr>
          <w:rFonts w:ascii="Calibri" w:hAnsi="Calibri" w:cs="Times New Roman"/>
          <w:color w:val="000000" w:themeColor="text1"/>
          <w:sz w:val="24"/>
          <w:szCs w:val="24"/>
        </w:rPr>
      </w:pPr>
      <w:r>
        <w:rPr>
          <w:rFonts w:ascii="Calibri" w:hAnsi="Calibri" w:cs="Times New Roman"/>
          <w:color w:val="000000" w:themeColor="text1"/>
          <w:sz w:val="24"/>
          <w:szCs w:val="24"/>
        </w:rPr>
        <w:t>Zásada prednosti umiestňovania detí do zariadení SPODaSK zriadených ako domovy detí pred zariadeniami zriadených ako centrá detí</w:t>
      </w:r>
    </w:p>
    <w:p w:rsidR="00700406" w:rsidRDefault="00700406" w:rsidP="00700406">
      <w:pPr>
        <w:pStyle w:val="Odsekzoznamu"/>
        <w:numPr>
          <w:ilvl w:val="0"/>
          <w:numId w:val="3"/>
        </w:numPr>
        <w:jc w:val="both"/>
        <w:rPr>
          <w:rFonts w:ascii="Calibri" w:hAnsi="Calibri" w:cs="Times New Roman"/>
          <w:color w:val="000000" w:themeColor="text1"/>
          <w:sz w:val="24"/>
          <w:szCs w:val="24"/>
        </w:rPr>
      </w:pPr>
      <w:r>
        <w:rPr>
          <w:rFonts w:ascii="Calibri" w:hAnsi="Calibri" w:cs="Times New Roman"/>
          <w:color w:val="000000" w:themeColor="text1"/>
          <w:sz w:val="24"/>
          <w:szCs w:val="24"/>
        </w:rPr>
        <w:t>Zásada zachovávania súrodeneckých vzťahov a nerozdeľovania súrodeneckých skupín. Súrodenci sú preukázateľne podporovaní vo vzťahu osobnými kontakt</w:t>
      </w:r>
    </w:p>
    <w:p w:rsidR="00864BC9" w:rsidRDefault="00700406" w:rsidP="00700406">
      <w:pPr>
        <w:pStyle w:val="Odsekzoznamu"/>
        <w:numPr>
          <w:ilvl w:val="0"/>
          <w:numId w:val="3"/>
        </w:numPr>
        <w:jc w:val="both"/>
        <w:rPr>
          <w:rFonts w:ascii="Calibri" w:hAnsi="Calibri" w:cs="Times New Roman"/>
          <w:color w:val="000000" w:themeColor="text1"/>
          <w:sz w:val="24"/>
          <w:szCs w:val="24"/>
        </w:rPr>
      </w:pPr>
      <w:r>
        <w:rPr>
          <w:rFonts w:ascii="Calibri" w:hAnsi="Calibri" w:cs="Times New Roman"/>
          <w:color w:val="000000" w:themeColor="text1"/>
          <w:sz w:val="24"/>
          <w:szCs w:val="24"/>
        </w:rPr>
        <w:t>Zásada umiestňovania detí, o ktoré sa nemôžu starať rodičia z rôznych dôvodov čo najbližšie k ich prirodzenému rodinnému prostrediu tak, aby sa umiestňovanie detí uskutočňovalo v súlade</w:t>
      </w:r>
      <w:r w:rsidR="00864BC9" w:rsidRPr="00700406">
        <w:rPr>
          <w:rFonts w:ascii="Calibri" w:hAnsi="Calibri" w:cs="Times New Roman"/>
          <w:color w:val="000000" w:themeColor="text1"/>
          <w:sz w:val="24"/>
          <w:szCs w:val="24"/>
        </w:rPr>
        <w:t xml:space="preserve"> </w:t>
      </w:r>
      <w:r>
        <w:rPr>
          <w:rFonts w:ascii="Calibri" w:hAnsi="Calibri" w:cs="Times New Roman"/>
          <w:color w:val="000000" w:themeColor="text1"/>
          <w:sz w:val="24"/>
          <w:szCs w:val="24"/>
        </w:rPr>
        <w:t>s regionálnym princípom, ktorého cieľom je zvýšenie efektivity práce s rodičmi a čo najbližšie umiestnenie dieťaťa od komunity, v ktorej žije jeho rodina</w:t>
      </w:r>
    </w:p>
    <w:p w:rsidR="00700406" w:rsidRPr="00700406" w:rsidRDefault="00700406" w:rsidP="00700406">
      <w:pPr>
        <w:pStyle w:val="Odsekzoznamu"/>
        <w:numPr>
          <w:ilvl w:val="0"/>
          <w:numId w:val="3"/>
        </w:numPr>
        <w:jc w:val="both"/>
        <w:rPr>
          <w:rFonts w:ascii="Calibri" w:hAnsi="Calibri" w:cs="Times New Roman"/>
          <w:color w:val="000000" w:themeColor="text1"/>
          <w:sz w:val="24"/>
          <w:szCs w:val="24"/>
        </w:rPr>
      </w:pPr>
      <w:r>
        <w:rPr>
          <w:rFonts w:ascii="Calibri" w:hAnsi="Calibri" w:cs="Times New Roman"/>
          <w:color w:val="000000" w:themeColor="text1"/>
          <w:sz w:val="24"/>
          <w:szCs w:val="24"/>
        </w:rPr>
        <w:t>Zásada integrácie detí, ktoré si vyžadujú osobitnú, resp. zvýšenú starostlivosť z dôvodu zdravotného stavu, porúch správania, drogovej závislosti, týrania, či zneužívania.</w:t>
      </w:r>
    </w:p>
    <w:p w:rsidR="00F91499" w:rsidRPr="00864BC9" w:rsidRDefault="00F91499" w:rsidP="00CA2263">
      <w:pPr>
        <w:jc w:val="both"/>
        <w:rPr>
          <w:rFonts w:ascii="Calibri" w:hAnsi="Calibri"/>
          <w:color w:val="000000" w:themeColor="text1"/>
          <w:sz w:val="24"/>
          <w:szCs w:val="24"/>
        </w:rPr>
      </w:pPr>
    </w:p>
    <w:p w:rsidR="00D632FA" w:rsidRPr="00864BC9" w:rsidRDefault="006A6905" w:rsidP="00CA2263">
      <w:pPr>
        <w:jc w:val="both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color w:val="000000" w:themeColor="text1"/>
          <w:sz w:val="24"/>
          <w:szCs w:val="24"/>
        </w:rPr>
        <w:t>CDR</w:t>
      </w:r>
      <w:r w:rsidR="00E25ABF">
        <w:rPr>
          <w:rFonts w:ascii="Calibri" w:hAnsi="Calibri"/>
          <w:color w:val="000000" w:themeColor="text1"/>
          <w:sz w:val="24"/>
          <w:szCs w:val="24"/>
        </w:rPr>
        <w:t> Istebn</w:t>
      </w:r>
      <w:r>
        <w:rPr>
          <w:rFonts w:ascii="Calibri" w:hAnsi="Calibri"/>
          <w:color w:val="000000" w:themeColor="text1"/>
          <w:sz w:val="24"/>
          <w:szCs w:val="24"/>
        </w:rPr>
        <w:t>é</w:t>
      </w:r>
      <w:r w:rsidR="00E25ABF">
        <w:rPr>
          <w:rFonts w:ascii="Calibri" w:hAnsi="Calibri"/>
          <w:color w:val="000000" w:themeColor="text1"/>
          <w:sz w:val="24"/>
          <w:szCs w:val="24"/>
        </w:rPr>
        <w:t xml:space="preserve"> mal</w:t>
      </w:r>
      <w:r w:rsidR="00D632FA" w:rsidRPr="00864BC9">
        <w:rPr>
          <w:rFonts w:ascii="Calibri" w:hAnsi="Calibri"/>
          <w:color w:val="000000" w:themeColor="text1"/>
          <w:sz w:val="24"/>
          <w:szCs w:val="24"/>
        </w:rPr>
        <w:t xml:space="preserve"> v rámci uvedenej „Koncepcie“ </w:t>
      </w:r>
      <w:r w:rsidR="00EF58B4">
        <w:rPr>
          <w:rFonts w:ascii="Calibri" w:hAnsi="Calibri"/>
          <w:color w:val="000000" w:themeColor="text1"/>
          <w:sz w:val="24"/>
          <w:szCs w:val="24"/>
        </w:rPr>
        <w:t xml:space="preserve">na rok 2019 </w:t>
      </w:r>
      <w:r w:rsidR="00D632FA" w:rsidRPr="00864BC9">
        <w:rPr>
          <w:rFonts w:ascii="Calibri" w:hAnsi="Calibri"/>
          <w:color w:val="000000" w:themeColor="text1"/>
          <w:sz w:val="24"/>
          <w:szCs w:val="24"/>
        </w:rPr>
        <w:t>naplánované nasledovné úlohy:</w:t>
      </w:r>
    </w:p>
    <w:p w:rsidR="00D632FA" w:rsidRPr="006A6905" w:rsidRDefault="00D632FA" w:rsidP="006A6905">
      <w:pPr>
        <w:pStyle w:val="Odsekzoznamu"/>
        <w:numPr>
          <w:ilvl w:val="0"/>
          <w:numId w:val="2"/>
        </w:numPr>
        <w:jc w:val="both"/>
        <w:rPr>
          <w:rFonts w:ascii="Calibri" w:hAnsi="Calibri"/>
          <w:color w:val="000000" w:themeColor="text1"/>
          <w:sz w:val="24"/>
          <w:szCs w:val="24"/>
        </w:rPr>
      </w:pPr>
      <w:r w:rsidRPr="00864BC9">
        <w:rPr>
          <w:rFonts w:ascii="Calibri" w:hAnsi="Calibri"/>
          <w:color w:val="000000" w:themeColor="text1"/>
          <w:sz w:val="24"/>
          <w:szCs w:val="24"/>
        </w:rPr>
        <w:t>Zabez</w:t>
      </w:r>
      <w:r w:rsidRPr="006A6905">
        <w:rPr>
          <w:rFonts w:ascii="Calibri" w:hAnsi="Calibri"/>
          <w:color w:val="000000" w:themeColor="text1"/>
          <w:sz w:val="24"/>
          <w:szCs w:val="24"/>
        </w:rPr>
        <w:t xml:space="preserve">pečenie mentoringu pre </w:t>
      </w:r>
      <w:r w:rsidR="00C965B4" w:rsidRPr="006A6905">
        <w:rPr>
          <w:rFonts w:ascii="Calibri" w:hAnsi="Calibri"/>
          <w:color w:val="000000" w:themeColor="text1"/>
          <w:sz w:val="24"/>
          <w:szCs w:val="24"/>
        </w:rPr>
        <w:t xml:space="preserve">CDR </w:t>
      </w:r>
      <w:r w:rsidRPr="006A6905">
        <w:rPr>
          <w:rFonts w:ascii="Calibri" w:hAnsi="Calibri"/>
          <w:color w:val="000000" w:themeColor="text1"/>
          <w:sz w:val="24"/>
          <w:szCs w:val="24"/>
        </w:rPr>
        <w:t>Ružomberok</w:t>
      </w:r>
      <w:r w:rsidR="0012743E" w:rsidRPr="006A6905">
        <w:rPr>
          <w:rFonts w:ascii="Calibri" w:hAnsi="Calibri"/>
          <w:color w:val="000000" w:themeColor="text1"/>
          <w:sz w:val="24"/>
          <w:szCs w:val="24"/>
        </w:rPr>
        <w:t xml:space="preserve"> /uskutočnené/</w:t>
      </w:r>
    </w:p>
    <w:p w:rsidR="006A6905" w:rsidRDefault="006A6905" w:rsidP="00C0479F">
      <w:pPr>
        <w:rPr>
          <w:b/>
          <w:color w:val="00B050"/>
          <w:sz w:val="28"/>
          <w:szCs w:val="28"/>
        </w:rPr>
      </w:pPr>
    </w:p>
    <w:p w:rsidR="00C0479F" w:rsidRDefault="00C0479F" w:rsidP="00C0479F">
      <w:pPr>
        <w:rPr>
          <w:b/>
          <w:color w:val="00B050"/>
          <w:sz w:val="28"/>
          <w:szCs w:val="28"/>
        </w:rPr>
      </w:pPr>
    </w:p>
    <w:p w:rsidR="004948AF" w:rsidRPr="00C0479F" w:rsidRDefault="00BD56FC" w:rsidP="00C0479F">
      <w:pPr>
        <w:jc w:val="center"/>
        <w:rPr>
          <w:b/>
          <w:color w:val="0070C0"/>
          <w:sz w:val="28"/>
          <w:szCs w:val="28"/>
        </w:rPr>
      </w:pPr>
      <w:r w:rsidRPr="00C0479F">
        <w:rPr>
          <w:b/>
          <w:color w:val="0070C0"/>
          <w:sz w:val="28"/>
          <w:szCs w:val="28"/>
        </w:rPr>
        <w:t xml:space="preserve">Odpočet splnených úloh </w:t>
      </w:r>
      <w:r w:rsidR="00EF58B4">
        <w:rPr>
          <w:b/>
          <w:color w:val="0070C0"/>
          <w:sz w:val="28"/>
          <w:szCs w:val="28"/>
        </w:rPr>
        <w:t xml:space="preserve">v roku 2019 </w:t>
      </w:r>
      <w:r w:rsidRPr="00C0479F">
        <w:rPr>
          <w:b/>
          <w:color w:val="0070C0"/>
          <w:sz w:val="28"/>
          <w:szCs w:val="28"/>
        </w:rPr>
        <w:t>/v jednotlivých oblastiach/</w:t>
      </w:r>
    </w:p>
    <w:p w:rsidR="00461D0A" w:rsidRPr="00C0479F" w:rsidRDefault="00FD0A90" w:rsidP="00164D76">
      <w:pPr>
        <w:jc w:val="both"/>
        <w:rPr>
          <w:sz w:val="24"/>
          <w:szCs w:val="24"/>
        </w:rPr>
      </w:pPr>
      <w:r w:rsidRPr="00FD0A90">
        <w:rPr>
          <w:sz w:val="24"/>
          <w:szCs w:val="24"/>
        </w:rPr>
        <w:t>V r</w:t>
      </w:r>
      <w:r w:rsidR="00C965B4">
        <w:rPr>
          <w:sz w:val="24"/>
          <w:szCs w:val="24"/>
        </w:rPr>
        <w:t>ámci naplánovaných úloh sa CDR</w:t>
      </w:r>
      <w:r w:rsidRPr="00FD0A90">
        <w:rPr>
          <w:sz w:val="24"/>
          <w:szCs w:val="24"/>
        </w:rPr>
        <w:t> </w:t>
      </w:r>
      <w:r>
        <w:rPr>
          <w:sz w:val="24"/>
          <w:szCs w:val="24"/>
        </w:rPr>
        <w:t>I</w:t>
      </w:r>
      <w:r w:rsidR="00C965B4">
        <w:rPr>
          <w:sz w:val="24"/>
          <w:szCs w:val="24"/>
        </w:rPr>
        <w:t>stebné</w:t>
      </w:r>
      <w:r w:rsidRPr="00FD0A90">
        <w:rPr>
          <w:sz w:val="24"/>
          <w:szCs w:val="24"/>
        </w:rPr>
        <w:t xml:space="preserve"> po</w:t>
      </w:r>
      <w:r>
        <w:rPr>
          <w:sz w:val="24"/>
          <w:szCs w:val="24"/>
        </w:rPr>
        <w:t xml:space="preserve">darilo </w:t>
      </w:r>
      <w:r w:rsidR="004948AF">
        <w:rPr>
          <w:sz w:val="24"/>
          <w:szCs w:val="24"/>
        </w:rPr>
        <w:t>jednotlivé úlohy</w:t>
      </w:r>
      <w:r w:rsidR="00FF5AEC">
        <w:rPr>
          <w:sz w:val="24"/>
          <w:szCs w:val="24"/>
        </w:rPr>
        <w:t xml:space="preserve"> v roku 201</w:t>
      </w:r>
      <w:r w:rsidR="006A6905">
        <w:rPr>
          <w:sz w:val="24"/>
          <w:szCs w:val="24"/>
        </w:rPr>
        <w:t>9</w:t>
      </w:r>
      <w:r w:rsidR="004948AF">
        <w:rPr>
          <w:sz w:val="24"/>
          <w:szCs w:val="24"/>
        </w:rPr>
        <w:t xml:space="preserve"> splniť.</w:t>
      </w:r>
    </w:p>
    <w:tbl>
      <w:tblPr>
        <w:tblW w:w="12450" w:type="dxa"/>
        <w:tblInd w:w="-11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8"/>
        <w:gridCol w:w="193"/>
        <w:gridCol w:w="928"/>
        <w:gridCol w:w="1121"/>
        <w:gridCol w:w="841"/>
        <w:gridCol w:w="1019"/>
        <w:gridCol w:w="771"/>
        <w:gridCol w:w="691"/>
        <w:gridCol w:w="992"/>
        <w:gridCol w:w="981"/>
        <w:gridCol w:w="875"/>
        <w:gridCol w:w="608"/>
        <w:gridCol w:w="174"/>
        <w:gridCol w:w="701"/>
        <w:gridCol w:w="875"/>
        <w:gridCol w:w="752"/>
      </w:tblGrid>
      <w:tr w:rsidR="00C0479F" w:rsidRPr="00461D0A" w:rsidTr="00C0479F">
        <w:trPr>
          <w:trHeight w:val="238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</w:tr>
      <w:tr w:rsidR="00C0479F" w:rsidRPr="00461D0A" w:rsidTr="00C0479F">
        <w:trPr>
          <w:trHeight w:val="297"/>
        </w:trPr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0479F" w:rsidRPr="00C0479F" w:rsidRDefault="00C0479F" w:rsidP="00C0479F">
            <w:pPr>
              <w:rPr>
                <w:rFonts w:ascii="Arial" w:hAnsi="Arial" w:cs="Arial"/>
                <w:b/>
                <w:bCs/>
                <w:color w:val="0070C0"/>
                <w:szCs w:val="28"/>
              </w:rPr>
            </w:pPr>
          </w:p>
        </w:tc>
        <w:tc>
          <w:tcPr>
            <w:tcW w:w="39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C0479F" w:rsidRDefault="00C0479F" w:rsidP="00C0479F">
            <w:pPr>
              <w:jc w:val="center"/>
              <w:rPr>
                <w:rFonts w:cs="Times New Roman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                          </w:t>
            </w:r>
            <w:r w:rsidRPr="00C0479F">
              <w:rPr>
                <w:rFonts w:cs="Times New Roman"/>
                <w:b/>
                <w:bCs/>
                <w:color w:val="0070C0"/>
                <w:sz w:val="28"/>
                <w:szCs w:val="28"/>
              </w:rPr>
              <w:t>Schválený rozpočet  na rok  2019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C0479F" w:rsidRDefault="00C0479F" w:rsidP="00461D0A">
            <w:pPr>
              <w:rPr>
                <w:rFonts w:ascii="Arial" w:hAnsi="Arial" w:cs="Arial"/>
                <w:color w:val="0070C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C0479F" w:rsidRDefault="00C0479F" w:rsidP="00461D0A">
            <w:pPr>
              <w:rPr>
                <w:rFonts w:ascii="Arial" w:hAnsi="Arial" w:cs="Arial"/>
                <w:color w:val="0070C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</w:tr>
      <w:tr w:rsidR="00C0479F" w:rsidRPr="00461D0A" w:rsidTr="00C0479F">
        <w:trPr>
          <w:trHeight w:val="249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color w:val="000000"/>
              </w:rPr>
            </w:pPr>
          </w:p>
        </w:tc>
      </w:tr>
      <w:tr w:rsidR="00C0479F" w:rsidRPr="00461D0A" w:rsidTr="00C0479F">
        <w:trPr>
          <w:trHeight w:val="249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sz w:val="14"/>
                <w:szCs w:val="18"/>
              </w:rPr>
            </w:pPr>
            <w:r w:rsidRPr="00461D0A">
              <w:rPr>
                <w:rFonts w:ascii="Arial" w:hAnsi="Arial" w:cs="Arial"/>
                <w:sz w:val="14"/>
                <w:szCs w:val="18"/>
              </w:rPr>
              <w:t xml:space="preserve">Názov </w:t>
            </w:r>
            <w:r>
              <w:rPr>
                <w:rFonts w:ascii="Arial" w:hAnsi="Arial" w:cs="Arial"/>
                <w:sz w:val="14"/>
                <w:szCs w:val="18"/>
              </w:rPr>
              <w:t>CDR</w:t>
            </w:r>
          </w:p>
        </w:tc>
        <w:tc>
          <w:tcPr>
            <w:tcW w:w="1121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61D0A">
              <w:rPr>
                <w:rFonts w:ascii="Arial" w:hAnsi="Arial" w:cs="Arial"/>
                <w:sz w:val="14"/>
                <w:szCs w:val="18"/>
              </w:rPr>
              <w:t>IČO</w:t>
            </w:r>
          </w:p>
        </w:tc>
        <w:tc>
          <w:tcPr>
            <w:tcW w:w="8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61D0A">
              <w:rPr>
                <w:rFonts w:ascii="Arial" w:hAnsi="Arial" w:cs="Arial"/>
                <w:sz w:val="14"/>
                <w:szCs w:val="18"/>
              </w:rPr>
              <w:t>Kapacita</w:t>
            </w:r>
          </w:p>
        </w:tc>
        <w:tc>
          <w:tcPr>
            <w:tcW w:w="10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61D0A">
              <w:rPr>
                <w:rFonts w:ascii="Arial" w:hAnsi="Arial" w:cs="Arial"/>
                <w:sz w:val="14"/>
                <w:szCs w:val="16"/>
              </w:rPr>
              <w:t>Obsadenosť</w:t>
            </w:r>
          </w:p>
        </w:tc>
        <w:tc>
          <w:tcPr>
            <w:tcW w:w="77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61D0A">
              <w:rPr>
                <w:rFonts w:ascii="Arial" w:hAnsi="Arial" w:cs="Arial"/>
                <w:sz w:val="14"/>
                <w:szCs w:val="18"/>
              </w:rPr>
              <w:t>Počet</w:t>
            </w:r>
          </w:p>
        </w:tc>
        <w:tc>
          <w:tcPr>
            <w:tcW w:w="69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61D0A">
              <w:rPr>
                <w:rFonts w:ascii="Arial" w:hAnsi="Arial" w:cs="Arial"/>
                <w:b/>
                <w:bCs/>
                <w:sz w:val="14"/>
                <w:szCs w:val="18"/>
              </w:rPr>
              <w:t>Príjmy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61D0A">
              <w:rPr>
                <w:rFonts w:ascii="Arial" w:hAnsi="Arial" w:cs="Arial"/>
                <w:b/>
                <w:bCs/>
                <w:sz w:val="14"/>
                <w:szCs w:val="18"/>
              </w:rPr>
              <w:t>Výdavky</w:t>
            </w:r>
          </w:p>
        </w:tc>
        <w:tc>
          <w:tcPr>
            <w:tcW w:w="98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61D0A">
              <w:rPr>
                <w:rFonts w:ascii="Arial" w:hAnsi="Arial" w:cs="Arial"/>
                <w:sz w:val="14"/>
                <w:szCs w:val="18"/>
              </w:rPr>
              <w:t>Kapitálové</w:t>
            </w: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61D0A">
              <w:rPr>
                <w:rFonts w:ascii="Arial" w:hAnsi="Arial" w:cs="Arial"/>
                <w:sz w:val="14"/>
                <w:szCs w:val="18"/>
              </w:rPr>
              <w:t>Bežné</w:t>
            </w:r>
          </w:p>
        </w:tc>
        <w:tc>
          <w:tcPr>
            <w:tcW w:w="311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61D0A">
              <w:rPr>
                <w:rFonts w:ascii="Arial" w:hAnsi="Arial" w:cs="Arial"/>
                <w:sz w:val="14"/>
                <w:szCs w:val="18"/>
              </w:rPr>
              <w:t>z toho</w:t>
            </w:r>
          </w:p>
        </w:tc>
      </w:tr>
      <w:tr w:rsidR="00C0479F" w:rsidRPr="00461D0A" w:rsidTr="00C0479F">
        <w:trPr>
          <w:trHeight w:val="249"/>
        </w:trPr>
        <w:tc>
          <w:tcPr>
            <w:tcW w:w="9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1121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C0479F" w:rsidRPr="00461D0A" w:rsidRDefault="00C0479F" w:rsidP="00461D0A">
            <w:pPr>
              <w:jc w:val="right"/>
              <w:rPr>
                <w:rFonts w:ascii="Arial" w:hAnsi="Arial" w:cs="Arial"/>
                <w:color w:val="000000"/>
                <w:sz w:val="14"/>
              </w:rPr>
            </w:pP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jc w:val="right"/>
              <w:rPr>
                <w:rFonts w:ascii="Arial" w:hAnsi="Arial" w:cs="Arial"/>
                <w:color w:val="000000"/>
                <w:sz w:val="14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ascii="Arial" w:hAnsi="Arial" w:cs="Arial"/>
                <w:sz w:val="14"/>
                <w:szCs w:val="18"/>
              </w:rPr>
              <w:t>CDR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ascii="Arial" w:hAnsi="Arial" w:cs="Arial"/>
                <w:sz w:val="14"/>
                <w:szCs w:val="18"/>
              </w:rPr>
              <w:t>CDR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61D0A">
              <w:rPr>
                <w:rFonts w:ascii="Arial" w:hAnsi="Arial" w:cs="Arial"/>
                <w:sz w:val="14"/>
                <w:szCs w:val="18"/>
              </w:rPr>
              <w:t>zamest.</w:t>
            </w:r>
          </w:p>
        </w:tc>
        <w:tc>
          <w:tcPr>
            <w:tcW w:w="69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0479F" w:rsidRPr="00461D0A" w:rsidRDefault="00C0479F" w:rsidP="00461D0A">
            <w:pPr>
              <w:rPr>
                <w:rFonts w:ascii="Arial" w:hAnsi="Arial" w:cs="Arial"/>
                <w:b/>
                <w:bCs/>
                <w:sz w:val="14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61D0A">
              <w:rPr>
                <w:rFonts w:ascii="Arial" w:hAnsi="Arial" w:cs="Arial"/>
                <w:b/>
                <w:bCs/>
                <w:sz w:val="14"/>
                <w:szCs w:val="18"/>
              </w:rPr>
              <w:t>spolu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61D0A">
              <w:rPr>
                <w:rFonts w:ascii="Arial" w:hAnsi="Arial" w:cs="Arial"/>
                <w:sz w:val="14"/>
                <w:szCs w:val="18"/>
              </w:rPr>
              <w:t>výdavky</w:t>
            </w:r>
          </w:p>
        </w:tc>
        <w:tc>
          <w:tcPr>
            <w:tcW w:w="8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61D0A">
              <w:rPr>
                <w:rFonts w:ascii="Arial" w:hAnsi="Arial" w:cs="Arial"/>
                <w:sz w:val="14"/>
                <w:szCs w:val="18"/>
              </w:rPr>
              <w:t>výdavky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61D0A">
              <w:rPr>
                <w:rFonts w:ascii="Arial" w:hAnsi="Arial" w:cs="Arial"/>
                <w:sz w:val="14"/>
                <w:szCs w:val="18"/>
              </w:rPr>
              <w:t>610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61D0A">
              <w:rPr>
                <w:rFonts w:ascii="Arial" w:hAnsi="Arial" w:cs="Arial"/>
                <w:sz w:val="14"/>
                <w:szCs w:val="18"/>
              </w:rPr>
              <w:t>620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61D0A">
              <w:rPr>
                <w:rFonts w:ascii="Arial" w:hAnsi="Arial" w:cs="Arial"/>
                <w:sz w:val="14"/>
                <w:szCs w:val="18"/>
              </w:rPr>
              <w:t>630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61D0A">
              <w:rPr>
                <w:rFonts w:ascii="Arial" w:hAnsi="Arial" w:cs="Arial"/>
                <w:sz w:val="14"/>
                <w:szCs w:val="18"/>
              </w:rPr>
              <w:t>640</w:t>
            </w:r>
          </w:p>
        </w:tc>
      </w:tr>
      <w:tr w:rsidR="00C0479F" w:rsidRPr="00461D0A" w:rsidTr="00C0479F">
        <w:trPr>
          <w:trHeight w:val="524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color w:val="000000"/>
                <w:sz w:val="14"/>
              </w:rPr>
            </w:pPr>
            <w:r>
              <w:rPr>
                <w:rFonts w:ascii="Arial" w:hAnsi="Arial" w:cs="Arial"/>
                <w:color w:val="000000"/>
                <w:sz w:val="14"/>
              </w:rPr>
              <w:t>CDR</w:t>
            </w:r>
            <w:r w:rsidRPr="00461D0A">
              <w:rPr>
                <w:rFonts w:ascii="Arial" w:hAnsi="Arial" w:cs="Arial"/>
                <w:color w:val="000000"/>
                <w:sz w:val="14"/>
              </w:rPr>
              <w:t xml:space="preserve"> Istebné</w:t>
            </w:r>
          </w:p>
        </w:tc>
        <w:tc>
          <w:tcPr>
            <w:tcW w:w="112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b/>
                <w:color w:val="000000"/>
                <w:sz w:val="14"/>
              </w:rPr>
            </w:pP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b/>
                <w:color w:val="000000"/>
                <w:sz w:val="14"/>
              </w:rPr>
            </w:pPr>
            <w:r w:rsidRPr="00461D0A">
              <w:rPr>
                <w:rFonts w:ascii="Arial" w:hAnsi="Arial" w:cs="Arial"/>
                <w:b/>
                <w:color w:val="000000"/>
                <w:sz w:val="14"/>
              </w:rPr>
              <w:t>00183521</w:t>
            </w:r>
          </w:p>
        </w:tc>
        <w:tc>
          <w:tcPr>
            <w:tcW w:w="8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b/>
                <w:color w:val="000000"/>
                <w:sz w:val="14"/>
              </w:rPr>
            </w:pPr>
            <w:r>
              <w:rPr>
                <w:rFonts w:ascii="Arial" w:hAnsi="Arial" w:cs="Arial"/>
                <w:b/>
                <w:color w:val="000000"/>
                <w:sz w:val="14"/>
              </w:rPr>
              <w:t>60</w:t>
            </w:r>
          </w:p>
        </w:tc>
        <w:tc>
          <w:tcPr>
            <w:tcW w:w="10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b/>
                <w:color w:val="000000"/>
                <w:sz w:val="14"/>
              </w:rPr>
            </w:pPr>
            <w:r>
              <w:rPr>
                <w:rFonts w:ascii="Arial" w:hAnsi="Arial" w:cs="Arial"/>
                <w:b/>
                <w:color w:val="000000"/>
                <w:sz w:val="14"/>
              </w:rPr>
              <w:t>53</w:t>
            </w:r>
          </w:p>
        </w:tc>
        <w:tc>
          <w:tcPr>
            <w:tcW w:w="7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b/>
                <w:color w:val="000000"/>
                <w:sz w:val="14"/>
              </w:rPr>
            </w:pPr>
            <w:r>
              <w:rPr>
                <w:rFonts w:ascii="Arial" w:hAnsi="Arial" w:cs="Arial"/>
                <w:b/>
                <w:color w:val="000000"/>
                <w:sz w:val="14"/>
              </w:rPr>
              <w:t>54</w:t>
            </w:r>
          </w:p>
        </w:tc>
        <w:tc>
          <w:tcPr>
            <w:tcW w:w="69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b/>
                <w:color w:val="000000"/>
                <w:sz w:val="14"/>
              </w:rPr>
            </w:pPr>
            <w:r>
              <w:rPr>
                <w:rFonts w:ascii="Arial" w:hAnsi="Arial" w:cs="Arial"/>
                <w:b/>
                <w:color w:val="000000"/>
                <w:sz w:val="14"/>
              </w:rPr>
              <w:t>6 418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b/>
                <w:color w:val="000000"/>
                <w:sz w:val="14"/>
              </w:rPr>
            </w:pPr>
            <w:r>
              <w:rPr>
                <w:rFonts w:ascii="Arial" w:hAnsi="Arial" w:cs="Arial"/>
                <w:b/>
                <w:color w:val="000000"/>
                <w:sz w:val="14"/>
              </w:rPr>
              <w:t>752 614</w:t>
            </w:r>
          </w:p>
        </w:tc>
        <w:tc>
          <w:tcPr>
            <w:tcW w:w="9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b/>
                <w:color w:val="000000"/>
                <w:sz w:val="14"/>
              </w:rPr>
            </w:pPr>
            <w:r w:rsidRPr="00461D0A">
              <w:rPr>
                <w:rFonts w:ascii="Arial" w:hAnsi="Arial" w:cs="Arial"/>
                <w:b/>
                <w:color w:val="000000"/>
                <w:sz w:val="14"/>
              </w:rPr>
              <w:t>0</w:t>
            </w:r>
          </w:p>
        </w:tc>
        <w:tc>
          <w:tcPr>
            <w:tcW w:w="8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b/>
                <w:color w:val="000000"/>
                <w:sz w:val="14"/>
              </w:rPr>
            </w:pPr>
            <w:r>
              <w:rPr>
                <w:rFonts w:ascii="Arial" w:hAnsi="Arial" w:cs="Arial"/>
                <w:b/>
                <w:color w:val="000000"/>
                <w:sz w:val="14"/>
              </w:rPr>
              <w:t>752 614</w:t>
            </w:r>
          </w:p>
        </w:tc>
        <w:tc>
          <w:tcPr>
            <w:tcW w:w="7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b/>
                <w:color w:val="000000"/>
                <w:sz w:val="14"/>
              </w:rPr>
            </w:pPr>
            <w:r>
              <w:rPr>
                <w:rFonts w:ascii="Arial" w:hAnsi="Arial" w:cs="Arial"/>
                <w:b/>
                <w:color w:val="000000"/>
                <w:sz w:val="14"/>
              </w:rPr>
              <w:t>417 130</w:t>
            </w:r>
          </w:p>
        </w:tc>
        <w:tc>
          <w:tcPr>
            <w:tcW w:w="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b/>
                <w:color w:val="000000"/>
                <w:sz w:val="14"/>
              </w:rPr>
            </w:pPr>
            <w:r>
              <w:rPr>
                <w:rFonts w:ascii="Arial" w:hAnsi="Arial" w:cs="Arial"/>
                <w:b/>
                <w:color w:val="000000"/>
                <w:sz w:val="14"/>
              </w:rPr>
              <w:t>145 787</w:t>
            </w:r>
          </w:p>
        </w:tc>
        <w:tc>
          <w:tcPr>
            <w:tcW w:w="8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461D0A">
            <w:pPr>
              <w:jc w:val="center"/>
              <w:rPr>
                <w:rFonts w:ascii="Arial" w:hAnsi="Arial" w:cs="Arial"/>
                <w:b/>
                <w:color w:val="000000"/>
                <w:sz w:val="14"/>
              </w:rPr>
            </w:pPr>
            <w:r>
              <w:rPr>
                <w:rFonts w:ascii="Arial" w:hAnsi="Arial" w:cs="Arial"/>
                <w:b/>
                <w:color w:val="000000"/>
                <w:sz w:val="14"/>
              </w:rPr>
              <w:t>111 051</w:t>
            </w:r>
          </w:p>
        </w:tc>
        <w:tc>
          <w:tcPr>
            <w:tcW w:w="7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479F" w:rsidRPr="00461D0A" w:rsidRDefault="00C0479F" w:rsidP="00EB00A1">
            <w:pPr>
              <w:jc w:val="center"/>
              <w:rPr>
                <w:rFonts w:ascii="Arial" w:hAnsi="Arial" w:cs="Arial"/>
                <w:b/>
                <w:color w:val="000000"/>
                <w:sz w:val="14"/>
              </w:rPr>
            </w:pPr>
            <w:r>
              <w:rPr>
                <w:rFonts w:ascii="Arial" w:hAnsi="Arial" w:cs="Arial"/>
                <w:b/>
                <w:color w:val="000000"/>
                <w:sz w:val="14"/>
              </w:rPr>
              <w:t>78 646</w:t>
            </w:r>
          </w:p>
        </w:tc>
      </w:tr>
    </w:tbl>
    <w:p w:rsidR="00461D0A" w:rsidRDefault="00461D0A" w:rsidP="00B00708">
      <w:pPr>
        <w:ind w:left="660" w:firstLine="191"/>
        <w:jc w:val="both"/>
        <w:rPr>
          <w:rFonts w:ascii="Arial" w:hAnsi="Arial" w:cs="Arial"/>
          <w:b/>
          <w:sz w:val="24"/>
          <w:szCs w:val="24"/>
        </w:rPr>
      </w:pPr>
    </w:p>
    <w:p w:rsidR="00461D0A" w:rsidRDefault="00461D0A" w:rsidP="00B00708">
      <w:pPr>
        <w:ind w:left="660" w:firstLine="191"/>
        <w:jc w:val="both"/>
        <w:rPr>
          <w:rFonts w:ascii="Arial" w:hAnsi="Arial" w:cs="Arial"/>
          <w:b/>
          <w:sz w:val="24"/>
          <w:szCs w:val="24"/>
        </w:rPr>
      </w:pPr>
    </w:p>
    <w:p w:rsidR="00461D0A" w:rsidRDefault="00461D0A" w:rsidP="00B00708">
      <w:pPr>
        <w:ind w:left="660" w:firstLine="191"/>
        <w:jc w:val="both"/>
        <w:rPr>
          <w:rFonts w:ascii="Arial" w:hAnsi="Arial" w:cs="Arial"/>
          <w:b/>
          <w:sz w:val="24"/>
          <w:szCs w:val="24"/>
        </w:rPr>
      </w:pPr>
    </w:p>
    <w:p w:rsidR="00C0479F" w:rsidRDefault="00C0479F" w:rsidP="00B00708">
      <w:pPr>
        <w:ind w:left="660" w:firstLine="191"/>
        <w:jc w:val="both"/>
        <w:rPr>
          <w:rFonts w:ascii="Arial" w:hAnsi="Arial" w:cs="Arial"/>
          <w:b/>
          <w:sz w:val="24"/>
          <w:szCs w:val="24"/>
        </w:rPr>
      </w:pPr>
    </w:p>
    <w:p w:rsidR="00C0479F" w:rsidRDefault="00C0479F" w:rsidP="00B00708">
      <w:pPr>
        <w:ind w:left="660" w:firstLine="191"/>
        <w:jc w:val="both"/>
        <w:rPr>
          <w:rFonts w:ascii="Arial" w:hAnsi="Arial" w:cs="Arial"/>
          <w:b/>
          <w:sz w:val="24"/>
          <w:szCs w:val="24"/>
        </w:rPr>
      </w:pPr>
    </w:p>
    <w:p w:rsidR="00C0479F" w:rsidRDefault="00C0479F" w:rsidP="00B00708">
      <w:pPr>
        <w:ind w:left="660" w:firstLine="191"/>
        <w:jc w:val="both"/>
        <w:rPr>
          <w:rFonts w:ascii="Arial" w:hAnsi="Arial" w:cs="Arial"/>
          <w:b/>
          <w:sz w:val="24"/>
          <w:szCs w:val="24"/>
        </w:rPr>
      </w:pPr>
    </w:p>
    <w:p w:rsidR="00C0479F" w:rsidRDefault="00C0479F" w:rsidP="00B00708">
      <w:pPr>
        <w:ind w:left="660" w:firstLine="191"/>
        <w:jc w:val="both"/>
        <w:rPr>
          <w:rFonts w:ascii="Arial" w:hAnsi="Arial" w:cs="Arial"/>
          <w:b/>
          <w:sz w:val="24"/>
          <w:szCs w:val="24"/>
        </w:rPr>
      </w:pPr>
    </w:p>
    <w:p w:rsidR="00C0479F" w:rsidRDefault="00C0479F" w:rsidP="00B00708">
      <w:pPr>
        <w:ind w:left="660" w:firstLine="191"/>
        <w:jc w:val="both"/>
        <w:rPr>
          <w:rFonts w:ascii="Arial" w:hAnsi="Arial" w:cs="Arial"/>
          <w:b/>
          <w:sz w:val="24"/>
          <w:szCs w:val="24"/>
        </w:rPr>
      </w:pPr>
    </w:p>
    <w:p w:rsidR="00C0479F" w:rsidRDefault="00C0479F" w:rsidP="00B00708">
      <w:pPr>
        <w:ind w:left="660" w:firstLine="191"/>
        <w:jc w:val="both"/>
        <w:rPr>
          <w:rFonts w:ascii="Arial" w:hAnsi="Arial" w:cs="Arial"/>
          <w:b/>
          <w:sz w:val="24"/>
          <w:szCs w:val="24"/>
        </w:rPr>
      </w:pPr>
    </w:p>
    <w:p w:rsidR="00B00708" w:rsidRPr="00C0479F" w:rsidRDefault="00B00708" w:rsidP="00C0479F">
      <w:pPr>
        <w:ind w:left="660" w:firstLine="191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C0479F">
        <w:rPr>
          <w:rFonts w:ascii="Arial" w:hAnsi="Arial" w:cs="Arial"/>
          <w:b/>
          <w:color w:val="0070C0"/>
          <w:sz w:val="28"/>
          <w:szCs w:val="28"/>
        </w:rPr>
        <w:t>Výsledok rozpočtového hospodárenia</w:t>
      </w:r>
      <w:r w:rsidR="00EB00A1" w:rsidRPr="00C0479F">
        <w:rPr>
          <w:rFonts w:ascii="Arial" w:hAnsi="Arial" w:cs="Arial"/>
          <w:b/>
          <w:color w:val="0070C0"/>
          <w:sz w:val="28"/>
          <w:szCs w:val="28"/>
        </w:rPr>
        <w:t xml:space="preserve"> v roku 201</w:t>
      </w:r>
      <w:r w:rsidR="006A6905" w:rsidRPr="00C0479F">
        <w:rPr>
          <w:rFonts w:ascii="Arial" w:hAnsi="Arial" w:cs="Arial"/>
          <w:b/>
          <w:color w:val="0070C0"/>
          <w:sz w:val="28"/>
          <w:szCs w:val="28"/>
        </w:rPr>
        <w:t>9</w:t>
      </w:r>
    </w:p>
    <w:p w:rsidR="00B00708" w:rsidRDefault="00B00708" w:rsidP="00B00708">
      <w:pPr>
        <w:tabs>
          <w:tab w:val="left" w:pos="567"/>
        </w:tabs>
        <w:spacing w:line="276" w:lineRule="auto"/>
        <w:jc w:val="both"/>
        <w:rPr>
          <w:rFonts w:ascii="Arial" w:hAnsi="Arial" w:cs="Arial"/>
          <w:i/>
          <w:sz w:val="18"/>
          <w:szCs w:val="18"/>
        </w:rPr>
      </w:pPr>
      <w:r w:rsidRPr="00032DE6">
        <w:rPr>
          <w:rFonts w:ascii="Arial" w:hAnsi="Arial" w:cs="Arial"/>
        </w:rPr>
        <w:t xml:space="preserve">                                                                                                            </w:t>
      </w:r>
      <w:r>
        <w:rPr>
          <w:rFonts w:ascii="Arial" w:hAnsi="Arial" w:cs="Arial"/>
        </w:rPr>
        <w:t xml:space="preserve">                  </w:t>
      </w:r>
      <w:r w:rsidRPr="00032DE6">
        <w:rPr>
          <w:rFonts w:ascii="Arial" w:hAnsi="Arial" w:cs="Arial"/>
        </w:rPr>
        <w:t xml:space="preserve">       </w:t>
      </w:r>
      <w:r w:rsidRPr="00032DE6">
        <w:rPr>
          <w:rFonts w:ascii="Arial" w:hAnsi="Arial" w:cs="Arial"/>
          <w:i/>
          <w:sz w:val="18"/>
          <w:szCs w:val="18"/>
        </w:rPr>
        <w:t>v</w:t>
      </w:r>
      <w:r w:rsidR="00797FC5">
        <w:rPr>
          <w:rFonts w:ascii="Arial" w:hAnsi="Arial" w:cs="Arial"/>
          <w:i/>
          <w:sz w:val="18"/>
          <w:szCs w:val="18"/>
        </w:rPr>
        <w:t> </w:t>
      </w:r>
      <w:r w:rsidRPr="00032DE6">
        <w:rPr>
          <w:rFonts w:ascii="Arial" w:hAnsi="Arial" w:cs="Arial"/>
          <w:i/>
          <w:sz w:val="18"/>
          <w:szCs w:val="18"/>
        </w:rPr>
        <w:t>EUR</w:t>
      </w:r>
    </w:p>
    <w:tbl>
      <w:tblPr>
        <w:tblW w:w="9420" w:type="dxa"/>
        <w:tblInd w:w="-7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700"/>
        <w:gridCol w:w="1440"/>
        <w:gridCol w:w="1440"/>
        <w:gridCol w:w="1440"/>
        <w:gridCol w:w="1440"/>
      </w:tblGrid>
      <w:tr w:rsidR="006A7FEA" w:rsidRPr="006A7FEA" w:rsidTr="006A7FEA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6A7FEA" w:rsidRPr="006A7FEA" w:rsidTr="006A7FEA">
        <w:trPr>
          <w:trHeight w:val="9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2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A9D08E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Text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Schválený rozpočet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A9D08E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Upravený rozpočet 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Skutočnosť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% k upravenému rozpočtu</w:t>
            </w:r>
          </w:p>
        </w:tc>
      </w:tr>
      <w:tr w:rsidR="006A7FEA" w:rsidRPr="006A7FEA" w:rsidTr="006A7FEA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6A7FEA" w:rsidRPr="006A7FEA" w:rsidTr="006A7FEA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Príjmy spolu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       6 418,00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       3 685,75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       3 741,91  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101,52</w:t>
            </w:r>
          </w:p>
        </w:tc>
      </w:tr>
      <w:tr w:rsidR="006A7FEA" w:rsidRPr="006A7FEA" w:rsidTr="006A7FEA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z toho: prijaté z rozpočtu EÚ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6A7FEA" w:rsidRPr="006A7FEA" w:rsidTr="006A7FEA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Výdavky spolu: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   752 614,00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 1 156 163,62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 1 156 159,26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100,00</w:t>
            </w:r>
          </w:p>
        </w:tc>
      </w:tr>
      <w:tr w:rsidR="006A7FEA" w:rsidRPr="006A7FEA" w:rsidTr="006A7FEA">
        <w:trPr>
          <w:trHeight w:val="52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z toho: kryté prostriedkami EÚ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   164 979,19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   164 979,19  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100,00</w:t>
            </w:r>
          </w:p>
        </w:tc>
      </w:tr>
      <w:tr w:rsidR="006A7FEA" w:rsidRPr="006A7FEA" w:rsidTr="006A7FEA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Saldo príjmov a výdavkov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-  746 196,00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-1 152 477,87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-1 152 417,35   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99,99</w:t>
            </w:r>
          </w:p>
        </w:tc>
      </w:tr>
      <w:tr w:rsidR="006A7FEA" w:rsidRPr="006A7FEA" w:rsidTr="006A7FEA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z toho: z prostriedkov EÚ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                -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-  164 979,19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-  164 979,19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100,00</w:t>
            </w:r>
          </w:p>
        </w:tc>
      </w:tr>
    </w:tbl>
    <w:p w:rsidR="00B00708" w:rsidRDefault="00B00708" w:rsidP="00D3696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C0479F" w:rsidRDefault="00C0479F" w:rsidP="00D3696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C0479F" w:rsidRDefault="00C0479F" w:rsidP="00D3696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C0479F" w:rsidRDefault="00C0479F" w:rsidP="00D3696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C0479F" w:rsidRDefault="00C0479F" w:rsidP="00D3696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C0479F" w:rsidRDefault="00C0479F" w:rsidP="00D3696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C0479F" w:rsidRDefault="00C0479F" w:rsidP="00D3696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C0479F" w:rsidRDefault="00C0479F" w:rsidP="00D3696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C0479F" w:rsidRDefault="00C0479F" w:rsidP="00D3696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C0479F" w:rsidRDefault="00C0479F" w:rsidP="00D3696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C0479F" w:rsidRDefault="00C0479F" w:rsidP="00D3696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C0479F" w:rsidRDefault="00C0479F" w:rsidP="00D3696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C0479F" w:rsidRDefault="00C0479F" w:rsidP="00D3696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C0479F" w:rsidRDefault="00C0479F" w:rsidP="00D3696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C0479F" w:rsidRDefault="00C0479F" w:rsidP="00D3696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C0479F" w:rsidRDefault="00C0479F" w:rsidP="00D3696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C0479F" w:rsidRPr="00032DE6" w:rsidRDefault="00C0479F" w:rsidP="00D3696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E25ABF" w:rsidRDefault="00E25ABF" w:rsidP="00164D76">
      <w:pPr>
        <w:rPr>
          <w:rFonts w:ascii="Arial" w:hAnsi="Arial" w:cs="Arial"/>
          <w:b/>
          <w:color w:val="00B0F0"/>
          <w:sz w:val="24"/>
          <w:szCs w:val="24"/>
        </w:rPr>
      </w:pPr>
    </w:p>
    <w:p w:rsidR="00B00708" w:rsidRPr="00C0479F" w:rsidRDefault="00B00708" w:rsidP="00B00708">
      <w:pPr>
        <w:ind w:left="660" w:firstLine="191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C0479F">
        <w:rPr>
          <w:rFonts w:ascii="Arial" w:hAnsi="Arial" w:cs="Arial"/>
          <w:b/>
          <w:color w:val="0070C0"/>
          <w:sz w:val="28"/>
          <w:szCs w:val="28"/>
        </w:rPr>
        <w:t>Zhodnotenie plnenia záväzných ukazovateľov rozpočtu</w:t>
      </w:r>
    </w:p>
    <w:p w:rsidR="00442F50" w:rsidRPr="00C0479F" w:rsidRDefault="00E25ABF" w:rsidP="006A7FEA">
      <w:pPr>
        <w:ind w:left="660" w:firstLine="191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C0479F">
        <w:rPr>
          <w:rFonts w:ascii="Arial" w:hAnsi="Arial" w:cs="Arial"/>
          <w:b/>
          <w:color w:val="0070C0"/>
          <w:sz w:val="28"/>
          <w:szCs w:val="28"/>
        </w:rPr>
        <w:t>o</w:t>
      </w:r>
      <w:r w:rsidR="00B00708" w:rsidRPr="00C0479F">
        <w:rPr>
          <w:rFonts w:ascii="Arial" w:hAnsi="Arial" w:cs="Arial"/>
          <w:b/>
          <w:color w:val="0070C0"/>
          <w:sz w:val="28"/>
          <w:szCs w:val="28"/>
        </w:rPr>
        <w:t>rganizácie</w:t>
      </w:r>
      <w:r w:rsidR="0012743E" w:rsidRPr="00C0479F">
        <w:rPr>
          <w:rFonts w:ascii="Arial" w:hAnsi="Arial" w:cs="Arial"/>
          <w:b/>
          <w:color w:val="0070C0"/>
          <w:sz w:val="28"/>
          <w:szCs w:val="28"/>
        </w:rPr>
        <w:t xml:space="preserve"> za rok  201</w:t>
      </w:r>
      <w:r w:rsidR="00453DEF" w:rsidRPr="00C0479F">
        <w:rPr>
          <w:rFonts w:ascii="Arial" w:hAnsi="Arial" w:cs="Arial"/>
          <w:b/>
          <w:color w:val="0070C0"/>
          <w:sz w:val="28"/>
          <w:szCs w:val="28"/>
        </w:rPr>
        <w:t>9</w:t>
      </w:r>
      <w:r w:rsidR="00B00708" w:rsidRPr="00C0479F">
        <w:rPr>
          <w:rFonts w:ascii="Arial" w:hAnsi="Arial" w:cs="Arial"/>
          <w:color w:val="0070C0"/>
          <w:sz w:val="28"/>
          <w:szCs w:val="28"/>
        </w:rPr>
        <w:t xml:space="preserve">   </w:t>
      </w:r>
    </w:p>
    <w:tbl>
      <w:tblPr>
        <w:tblW w:w="91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"/>
        <w:gridCol w:w="1880"/>
        <w:gridCol w:w="1220"/>
        <w:gridCol w:w="1300"/>
        <w:gridCol w:w="1300"/>
        <w:gridCol w:w="860"/>
        <w:gridCol w:w="1020"/>
        <w:gridCol w:w="1320"/>
      </w:tblGrid>
      <w:tr w:rsidR="006A7FEA" w:rsidRPr="006A7FEA" w:rsidTr="006A7FEA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6A7FEA" w:rsidRPr="006A7FEA" w:rsidTr="006A7FEA">
        <w:trPr>
          <w:trHeight w:val="300"/>
        </w:trPr>
        <w:tc>
          <w:tcPr>
            <w:tcW w:w="91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Východiská rozpisu rozpočtu pre CDR  Istebné vychádzajú z nasledovných záväzných ukazovateľov:                                              </w:t>
            </w:r>
            <w:r w:rsidRPr="006A7FE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</w:tr>
      <w:tr w:rsidR="006A7FEA" w:rsidRPr="006A7FEA" w:rsidTr="006A7FEA">
        <w:trPr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6A7FEA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>v EUR</w:t>
            </w:r>
          </w:p>
        </w:tc>
      </w:tr>
      <w:tr w:rsidR="006A7FEA" w:rsidRPr="006A7FEA" w:rsidTr="006A7FEA">
        <w:trPr>
          <w:trHeight w:val="1215"/>
        </w:trPr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lang w:eastAsia="sk-SK"/>
              </w:rPr>
              <w:t> </w:t>
            </w:r>
          </w:p>
        </w:tc>
        <w:tc>
          <w:tcPr>
            <w:tcW w:w="1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Kategória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Schválený rozpočet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Upravený rozpočet  k 31.12.2019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Plnenie príjmov/  čerpanie výdavkov k 31.12.2019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%                                čerpania   (plnenia príjmov)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Iné zdroje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4D79B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Čerpanie spolu</w:t>
            </w:r>
          </w:p>
        </w:tc>
      </w:tr>
      <w:tr w:rsidR="006A7FEA" w:rsidRPr="006A7FEA" w:rsidTr="006A7FEA">
        <w:trPr>
          <w:trHeight w:val="405"/>
        </w:trPr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1.</w:t>
            </w:r>
          </w:p>
        </w:tc>
        <w:tc>
          <w:tcPr>
            <w:tcW w:w="1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Príjmy    (200)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    6 418,00   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      3 685,75   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      3 741,91   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101,52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1 296,68   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      5 038,59   </w:t>
            </w:r>
          </w:p>
        </w:tc>
      </w:tr>
      <w:tr w:rsidR="006A7FEA" w:rsidRPr="006A7FEA" w:rsidTr="006A7FEA">
        <w:trPr>
          <w:trHeight w:val="360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2.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Výdavky  (600+700)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752 614,00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1 154 866,94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1 154 862,58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100,00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1 296,68  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1 156 159,26   </w:t>
            </w:r>
          </w:p>
        </w:tc>
      </w:tr>
      <w:tr w:rsidR="006A7FEA" w:rsidRPr="006A7FEA" w:rsidTr="006A7FEA">
        <w:trPr>
          <w:trHeight w:val="210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lang w:eastAsia="sk-SK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z toho: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6A7FEA" w:rsidRPr="006A7FEA" w:rsidTr="006A7FEA">
        <w:trPr>
          <w:trHeight w:val="465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lang w:eastAsia="sk-SK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A: Bežné výdavky (600)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752 614,00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1 140 096,95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1 140 092,59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100,00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1 296,68  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1 141 389,27   </w:t>
            </w:r>
          </w:p>
        </w:tc>
      </w:tr>
      <w:tr w:rsidR="006A7FEA" w:rsidRPr="006A7FEA" w:rsidTr="006A7FEA">
        <w:trPr>
          <w:trHeight w:val="225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lang w:eastAsia="sk-SK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z toho: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6A7FEA" w:rsidRPr="006A7FEA" w:rsidTr="006A7FEA">
        <w:trPr>
          <w:trHeight w:val="480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lang w:eastAsia="sk-SK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Mzdy, platy a OON (610) </w:t>
            </w: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program 07C0502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417 130,00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561 755,00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561 755,00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100,00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        -    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561 755,00   </w:t>
            </w:r>
          </w:p>
        </w:tc>
      </w:tr>
      <w:tr w:rsidR="006A7FEA" w:rsidRPr="006A7FEA" w:rsidTr="006A7FEA">
        <w:trPr>
          <w:trHeight w:val="480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lang w:eastAsia="sk-SK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Mzdy, platy a OON (610)   </w:t>
            </w: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program 06G1S02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111 092,58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111 092,58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100,00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111 092,58   </w:t>
            </w:r>
          </w:p>
        </w:tc>
      </w:tr>
      <w:tr w:rsidR="006A7FEA" w:rsidRPr="006A7FEA" w:rsidTr="006A7FEA">
        <w:trPr>
          <w:trHeight w:val="480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lang w:eastAsia="sk-SK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B: Kapitálové výdavky (700)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               -  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    14 769,99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    14 769,99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100,00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          -    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    14 769,99   </w:t>
            </w:r>
          </w:p>
        </w:tc>
      </w:tr>
      <w:tr w:rsidR="006A7FEA" w:rsidRPr="006A7FEA" w:rsidTr="006A7FEA">
        <w:trPr>
          <w:trHeight w:val="480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sk-SK"/>
              </w:rPr>
              <w:t>3.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Orient. ukazovatele  (620+630+640)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335 484,00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  467 249,37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  467 245,01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100,00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1 296,68  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  468 541,69   </w:t>
            </w:r>
          </w:p>
        </w:tc>
      </w:tr>
      <w:tr w:rsidR="006A7FEA" w:rsidRPr="006A7FEA" w:rsidTr="006A7FEA">
        <w:trPr>
          <w:trHeight w:val="480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lang w:eastAsia="sk-SK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Poistné  do poisť. (620)          </w:t>
            </w: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program 07C0502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145 787,00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199 415,06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199 415,06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100,00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199 415,06   </w:t>
            </w:r>
          </w:p>
        </w:tc>
      </w:tr>
      <w:tr w:rsidR="006A7FEA" w:rsidRPr="006A7FEA" w:rsidTr="006A7FEA">
        <w:trPr>
          <w:trHeight w:val="480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lang w:eastAsia="sk-SK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Poistné do poisť. (620)    </w:t>
            </w: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program 06G1S02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  39 534,36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  39 534,36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100,00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  39 534,36   </w:t>
            </w:r>
          </w:p>
        </w:tc>
      </w:tr>
      <w:tr w:rsidR="006A7FEA" w:rsidRPr="006A7FEA" w:rsidTr="006A7FEA">
        <w:trPr>
          <w:trHeight w:val="480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lang w:eastAsia="sk-SK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Tovary a služby (630) </w:t>
            </w: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program 07C0502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111 051,00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143 522,28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143 518,68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100,00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1 296,68  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144 815,36   </w:t>
            </w:r>
          </w:p>
        </w:tc>
      </w:tr>
      <w:tr w:rsidR="006A7FEA" w:rsidRPr="006A7FEA" w:rsidTr="006A7FEA">
        <w:trPr>
          <w:trHeight w:val="465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lang w:eastAsia="sk-SK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Tovary a služby (630) </w:t>
            </w: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program 0EK0H03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             -  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    3 841,76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    3 841,00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99,98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    3 841,00   </w:t>
            </w:r>
          </w:p>
        </w:tc>
      </w:tr>
      <w:tr w:rsidR="006A7FEA" w:rsidRPr="006A7FEA" w:rsidTr="006A7FEA">
        <w:trPr>
          <w:trHeight w:val="465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lang w:eastAsia="sk-SK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Tovary a služby (630) </w:t>
            </w: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program 06G1S02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  13 711,91  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  13 711,91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13711,91</w:t>
            </w:r>
          </w:p>
        </w:tc>
      </w:tr>
      <w:tr w:rsidR="006A7FEA" w:rsidRPr="006A7FEA" w:rsidTr="006A7FEA">
        <w:trPr>
          <w:trHeight w:val="525"/>
        </w:trPr>
        <w:tc>
          <w:tcPr>
            <w:tcW w:w="28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lang w:eastAsia="sk-SK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Bežné transfery (640) </w:t>
            </w: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program 07C0502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78 646,00  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  66 583,66  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  66 583,66   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100,00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  66 583,66   </w:t>
            </w:r>
          </w:p>
        </w:tc>
      </w:tr>
      <w:tr w:rsidR="006A7FEA" w:rsidRPr="006A7FEA" w:rsidTr="006A7FEA">
        <w:trPr>
          <w:trHeight w:val="540"/>
        </w:trPr>
        <w:tc>
          <w:tcPr>
            <w:tcW w:w="2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lang w:eastAsia="sk-SK"/>
              </w:rPr>
              <w:t> 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Bežné transfery (640) </w:t>
            </w:r>
            <w:r w:rsidRPr="006A7FE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program 06G1S02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640,34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640,34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100,00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6A7FEA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       640,34   </w:t>
            </w:r>
          </w:p>
        </w:tc>
      </w:tr>
      <w:tr w:rsidR="006A7FEA" w:rsidRPr="006A7FEA" w:rsidTr="006A7FEA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6A7FEA" w:rsidRPr="006A7FEA" w:rsidTr="006A7FEA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7FEA" w:rsidRPr="006A7FEA" w:rsidRDefault="006A7FEA" w:rsidP="006A7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</w:tbl>
    <w:p w:rsidR="009509CC" w:rsidRDefault="00B00708" w:rsidP="00FD0A90">
      <w:pPr>
        <w:jc w:val="both"/>
        <w:rPr>
          <w:rFonts w:ascii="Arial" w:hAnsi="Arial" w:cs="Arial"/>
        </w:rPr>
      </w:pPr>
      <w:r w:rsidRPr="00032DE6">
        <w:rPr>
          <w:rFonts w:ascii="Arial" w:hAnsi="Arial" w:cs="Arial"/>
        </w:rPr>
        <w:t xml:space="preserve">                                         </w:t>
      </w:r>
    </w:p>
    <w:p w:rsidR="004948AF" w:rsidRDefault="004948AF" w:rsidP="00FD0A90">
      <w:pPr>
        <w:jc w:val="both"/>
        <w:rPr>
          <w:rFonts w:ascii="Arial" w:hAnsi="Arial" w:cs="Arial"/>
        </w:rPr>
      </w:pPr>
    </w:p>
    <w:p w:rsidR="00FF5AEC" w:rsidRDefault="00FF5AEC" w:rsidP="00FF5AEC">
      <w:pPr>
        <w:rPr>
          <w:sz w:val="24"/>
          <w:szCs w:val="24"/>
        </w:rPr>
      </w:pPr>
    </w:p>
    <w:p w:rsidR="00C0479F" w:rsidRDefault="00C0479F" w:rsidP="00FF5AEC">
      <w:pPr>
        <w:rPr>
          <w:sz w:val="24"/>
          <w:szCs w:val="24"/>
        </w:rPr>
      </w:pPr>
    </w:p>
    <w:p w:rsidR="00C0479F" w:rsidRDefault="00C0479F" w:rsidP="00FF5AEC">
      <w:pPr>
        <w:rPr>
          <w:sz w:val="24"/>
          <w:szCs w:val="24"/>
        </w:rPr>
      </w:pPr>
    </w:p>
    <w:p w:rsidR="003B0B5E" w:rsidRDefault="003B0B5E" w:rsidP="00FF5AEC">
      <w:pPr>
        <w:rPr>
          <w:sz w:val="24"/>
          <w:szCs w:val="24"/>
        </w:rPr>
      </w:pPr>
    </w:p>
    <w:p w:rsidR="00137C86" w:rsidRPr="00C0479F" w:rsidRDefault="000711A0" w:rsidP="00FF5AEC">
      <w:pPr>
        <w:jc w:val="center"/>
        <w:rPr>
          <w:b/>
          <w:color w:val="0070C0"/>
          <w:sz w:val="28"/>
          <w:szCs w:val="28"/>
        </w:rPr>
      </w:pPr>
      <w:r w:rsidRPr="00C0479F">
        <w:rPr>
          <w:b/>
          <w:color w:val="0070C0"/>
          <w:sz w:val="28"/>
          <w:szCs w:val="28"/>
        </w:rPr>
        <w:t>Zamest</w:t>
      </w:r>
      <w:r w:rsidR="00C965B4" w:rsidRPr="00C0479F">
        <w:rPr>
          <w:b/>
          <w:color w:val="0070C0"/>
          <w:sz w:val="28"/>
          <w:szCs w:val="28"/>
        </w:rPr>
        <w:t>nanci CDR Istebné</w:t>
      </w:r>
      <w:r w:rsidR="00442F50" w:rsidRPr="00C0479F">
        <w:rPr>
          <w:b/>
          <w:color w:val="0070C0"/>
          <w:sz w:val="28"/>
          <w:szCs w:val="28"/>
        </w:rPr>
        <w:t xml:space="preserve"> v roku 201</w:t>
      </w:r>
      <w:r w:rsidR="00453DEF" w:rsidRPr="00C0479F">
        <w:rPr>
          <w:b/>
          <w:color w:val="0070C0"/>
          <w:sz w:val="28"/>
          <w:szCs w:val="28"/>
        </w:rPr>
        <w:t>9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1"/>
        <w:gridCol w:w="1446"/>
        <w:gridCol w:w="989"/>
        <w:gridCol w:w="1077"/>
        <w:gridCol w:w="1352"/>
        <w:gridCol w:w="1250"/>
      </w:tblGrid>
      <w:tr w:rsidR="004712D5" w:rsidRPr="00FF5AEC" w:rsidTr="007B73EC">
        <w:trPr>
          <w:trHeight w:val="911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20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  <w:bCs/>
              </w:rPr>
            </w:pPr>
            <w:r w:rsidRPr="00FF5AEC">
              <w:rPr>
                <w:b/>
                <w:bCs/>
              </w:rPr>
              <w:t> 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20" w:space="0" w:color="FFFFFF"/>
            </w:tcBorders>
            <w:shd w:val="clear" w:color="auto" w:fill="4F81BD"/>
            <w:vAlign w:val="center"/>
          </w:tcPr>
          <w:p w:rsidR="004712D5" w:rsidRPr="00FF5AEC" w:rsidRDefault="004712D5" w:rsidP="004712D5">
            <w:pPr>
              <w:jc w:val="both"/>
              <w:rPr>
                <w:b/>
                <w:bCs/>
                <w:sz w:val="20"/>
                <w:szCs w:val="20"/>
              </w:rPr>
            </w:pPr>
            <w:r w:rsidRPr="00FF5AEC">
              <w:rPr>
                <w:b/>
                <w:bCs/>
                <w:sz w:val="20"/>
                <w:szCs w:val="20"/>
              </w:rPr>
              <w:t>počet prepočítaný na celý úväzok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20" w:space="0" w:color="FFFFFF"/>
            </w:tcBorders>
            <w:shd w:val="clear" w:color="auto" w:fill="4F81BD"/>
            <w:vAlign w:val="center"/>
          </w:tcPr>
          <w:p w:rsidR="004712D5" w:rsidRPr="00FF5AEC" w:rsidRDefault="004712D5" w:rsidP="004712D5">
            <w:pPr>
              <w:jc w:val="both"/>
              <w:rPr>
                <w:b/>
                <w:bCs/>
                <w:sz w:val="20"/>
                <w:szCs w:val="20"/>
              </w:rPr>
            </w:pPr>
            <w:r w:rsidRPr="00FF5AEC">
              <w:rPr>
                <w:b/>
                <w:bCs/>
                <w:sz w:val="20"/>
                <w:szCs w:val="20"/>
              </w:rPr>
              <w:t>počet osôb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20" w:space="0" w:color="FFFFFF"/>
            </w:tcBorders>
            <w:shd w:val="clear" w:color="auto" w:fill="4F81BD"/>
            <w:vAlign w:val="center"/>
          </w:tcPr>
          <w:p w:rsidR="004712D5" w:rsidRPr="00FF5AEC" w:rsidRDefault="004712D5" w:rsidP="004712D5">
            <w:pPr>
              <w:jc w:val="both"/>
              <w:rPr>
                <w:b/>
                <w:bCs/>
                <w:sz w:val="20"/>
                <w:szCs w:val="20"/>
              </w:rPr>
            </w:pPr>
            <w:r w:rsidRPr="00FF5AEC">
              <w:rPr>
                <w:b/>
                <w:bCs/>
                <w:sz w:val="20"/>
                <w:szCs w:val="20"/>
              </w:rPr>
              <w:t>z toho mužov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20" w:space="0" w:color="FFFFFF"/>
            </w:tcBorders>
            <w:shd w:val="clear" w:color="auto" w:fill="4F81BD"/>
            <w:vAlign w:val="center"/>
          </w:tcPr>
          <w:p w:rsidR="004712D5" w:rsidRPr="00FF5AEC" w:rsidRDefault="004712D5" w:rsidP="004712D5">
            <w:pPr>
              <w:jc w:val="both"/>
              <w:rPr>
                <w:b/>
                <w:bCs/>
                <w:sz w:val="20"/>
                <w:szCs w:val="20"/>
              </w:rPr>
            </w:pPr>
            <w:r w:rsidRPr="00FF5AEC">
              <w:rPr>
                <w:b/>
                <w:bCs/>
                <w:sz w:val="20"/>
                <w:szCs w:val="20"/>
              </w:rPr>
              <w:t>z toho žien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20" w:space="0" w:color="FFFFFF"/>
              <w:right w:val="single" w:sz="8" w:space="0" w:color="FFFFFF"/>
            </w:tcBorders>
            <w:shd w:val="clear" w:color="auto" w:fill="4F81BD"/>
          </w:tcPr>
          <w:p w:rsidR="004712D5" w:rsidRPr="00FF5AEC" w:rsidRDefault="004712D5" w:rsidP="004712D5">
            <w:pPr>
              <w:jc w:val="both"/>
              <w:rPr>
                <w:sz w:val="20"/>
                <w:szCs w:val="20"/>
              </w:rPr>
            </w:pPr>
            <w:r w:rsidRPr="00FF5AEC">
              <w:rPr>
                <w:b/>
                <w:bCs/>
                <w:sz w:val="20"/>
                <w:szCs w:val="20"/>
              </w:rPr>
              <w:t>nad 50 rokov</w:t>
            </w:r>
          </w:p>
        </w:tc>
      </w:tr>
      <w:tr w:rsidR="004712D5" w:rsidRPr="00FF5AEC" w:rsidTr="007B73EC">
        <w:trPr>
          <w:trHeight w:val="304"/>
          <w:jc w:val="center"/>
        </w:trPr>
        <w:tc>
          <w:tcPr>
            <w:tcW w:w="3021" w:type="dxa"/>
            <w:tcBorders>
              <w:top w:val="single" w:sz="20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FF5AE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single" w:sz="20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989" w:type="dxa"/>
            <w:tcBorders>
              <w:top w:val="single" w:sz="20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77" w:type="dxa"/>
            <w:tcBorders>
              <w:top w:val="single" w:sz="20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352" w:type="dxa"/>
            <w:tcBorders>
              <w:top w:val="single" w:sz="20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250" w:type="dxa"/>
            <w:tcBorders>
              <w:top w:val="single" w:sz="20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4712D5" w:rsidRPr="00FF5AEC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FF5AEC">
              <w:rPr>
                <w:b/>
                <w:bCs/>
                <w:sz w:val="20"/>
                <w:szCs w:val="20"/>
              </w:rPr>
              <w:t xml:space="preserve">Počet zamestnancov celkom: 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  <w:r w:rsidR="00D57495">
              <w:rPr>
                <w:b/>
                <w:sz w:val="20"/>
                <w:szCs w:val="20"/>
              </w:rPr>
              <w:t>53,2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D57495" w:rsidP="004712D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F35399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D57495" w:rsidP="004712D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342B35" w:rsidRDefault="00D57495" w:rsidP="004712D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</w:p>
        </w:tc>
      </w:tr>
      <w:tr w:rsidR="004712D5" w:rsidRPr="00FF5AEC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FF5AEC">
              <w:rPr>
                <w:b/>
                <w:bCs/>
                <w:sz w:val="20"/>
                <w:szCs w:val="20"/>
              </w:rPr>
              <w:t>Z toho: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4712D5" w:rsidRPr="00FF5AEC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FF5AEC">
              <w:rPr>
                <w:b/>
                <w:bCs/>
                <w:sz w:val="20"/>
                <w:szCs w:val="20"/>
              </w:rPr>
              <w:t>1. zamestnanci priameho kontaktu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7B73EC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  <w:p w:rsidR="00D36960" w:rsidRPr="00342B35" w:rsidRDefault="00D57495" w:rsidP="004712D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  <w:r w:rsidRPr="00FF5AEC">
              <w:rPr>
                <w:b/>
                <w:bCs/>
              </w:rPr>
              <w:t>Vychovávateľ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7B73EC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6</w:t>
            </w: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  <w:r w:rsidRPr="00FF5AEC">
              <w:rPr>
                <w:b/>
                <w:bCs/>
              </w:rPr>
              <w:t>Pomocný vychovávateľ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7B73EC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342B35" w:rsidRDefault="00D57495" w:rsidP="004712D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D36960" w:rsidP="004712D5">
            <w:pPr>
              <w:jc w:val="both"/>
              <w:rPr>
                <w:b/>
              </w:rPr>
            </w:pPr>
            <w:r w:rsidRPr="00FF5AEC">
              <w:rPr>
                <w:b/>
                <w:bCs/>
              </w:rPr>
              <w:t>Pom. vych. s ekon. a</w:t>
            </w:r>
            <w:r w:rsidR="004712D5" w:rsidRPr="00FF5AEC">
              <w:rPr>
                <w:b/>
                <w:bCs/>
              </w:rPr>
              <w:t>gendou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</w:t>
            </w: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  <w:r w:rsidRPr="00FF5AEC">
              <w:rPr>
                <w:b/>
                <w:bCs/>
              </w:rPr>
              <w:t>Profesionálny rodič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D57495" w:rsidP="004712D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7B73EC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7B73EC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342B35" w:rsidRDefault="00D57495" w:rsidP="004712D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  <w:r w:rsidRPr="00FF5AEC">
              <w:rPr>
                <w:b/>
                <w:bCs/>
              </w:rPr>
              <w:t>Zdravotné sestry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  <w:r w:rsidRPr="00FF5AEC">
              <w:rPr>
                <w:b/>
                <w:bCs/>
              </w:rPr>
              <w:t>Opatrovatelia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  <w:r w:rsidRPr="00FF5AEC">
              <w:rPr>
                <w:b/>
                <w:bCs/>
              </w:rPr>
              <w:t xml:space="preserve">2. Odborný tím: 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  <w:r w:rsidRPr="00FF5AEC">
              <w:rPr>
                <w:b/>
                <w:bCs/>
              </w:rPr>
              <w:t xml:space="preserve">Psychológ 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  <w:r w:rsidR="00D57495">
              <w:rPr>
                <w:b/>
                <w:sz w:val="20"/>
                <w:szCs w:val="20"/>
              </w:rPr>
              <w:t>6,2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D57495" w:rsidP="004712D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  <w:r w:rsidR="004712D5"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D57495" w:rsidP="004712D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0</w:t>
            </w: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  <w:r w:rsidRPr="00FF5AEC">
              <w:rPr>
                <w:b/>
                <w:bCs/>
              </w:rPr>
              <w:t>Liečebný pedagóg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  <w:r w:rsidRPr="00FF5AEC">
              <w:rPr>
                <w:b/>
                <w:bCs/>
              </w:rPr>
              <w:t>Špeciálny  pedagóg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7B73EC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  <w:r w:rsidRPr="00FF5AEC">
              <w:rPr>
                <w:b/>
                <w:bCs/>
              </w:rPr>
              <w:t xml:space="preserve">3. Sociálny pracovník 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  <w:r w:rsidR="00D57495">
              <w:rPr>
                <w:b/>
                <w:sz w:val="20"/>
                <w:szCs w:val="20"/>
              </w:rPr>
              <w:t>11,3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D57495" w:rsidP="004712D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  <w:r w:rsidR="004712D5"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D36960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  <w:r w:rsidR="00D57495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0</w:t>
            </w: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  <w:r w:rsidRPr="00FF5AEC">
              <w:rPr>
                <w:b/>
                <w:bCs/>
              </w:rPr>
              <w:t>4. Administratívni pracovníci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  <w:r w:rsidR="00D57495">
              <w:rPr>
                <w:b/>
                <w:sz w:val="20"/>
                <w:szCs w:val="20"/>
              </w:rPr>
              <w:t>3,7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D57495" w:rsidP="004712D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4712D5"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D57495" w:rsidP="004712D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3</w:t>
            </w: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  <w:r w:rsidRPr="00FF5AEC">
              <w:rPr>
                <w:b/>
                <w:bCs/>
              </w:rPr>
              <w:t>5. Prevádzkoví zamestnanci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1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</w:t>
            </w:r>
            <w:r w:rsidR="004712D5"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</w:t>
            </w:r>
            <w:r w:rsidR="004712D5"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</w:t>
            </w: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  <w:r w:rsidRPr="00FF5AEC">
              <w:rPr>
                <w:b/>
              </w:rPr>
              <w:t>Riaditeľ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1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1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0</w:t>
            </w: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  <w:r w:rsidRPr="00FF5AEC">
              <w:rPr>
                <w:b/>
                <w:bCs/>
              </w:rPr>
              <w:t xml:space="preserve">Počet vedúcich  zamestnancov 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2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2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7B73EC" w:rsidRPr="00342B35" w:rsidRDefault="007B73EC" w:rsidP="004712D5">
            <w:pPr>
              <w:jc w:val="both"/>
              <w:rPr>
                <w:b/>
                <w:sz w:val="20"/>
                <w:szCs w:val="20"/>
              </w:rPr>
            </w:pPr>
          </w:p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</w:t>
            </w: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  <w:r w:rsidRPr="00FF5AEC">
              <w:rPr>
                <w:b/>
                <w:bCs/>
              </w:rPr>
              <w:t xml:space="preserve">Počet zamestnancov v dôchodkovom veku 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  <w:r w:rsidR="007B73EC" w:rsidRPr="00342B3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7B73EC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</w:t>
            </w:r>
            <w:r w:rsidR="004712D5"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  <w:r w:rsidR="007B73EC" w:rsidRPr="00342B3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7B73EC" w:rsidRPr="00342B35" w:rsidRDefault="007B73EC" w:rsidP="007B73EC">
            <w:pPr>
              <w:jc w:val="both"/>
              <w:rPr>
                <w:b/>
                <w:sz w:val="20"/>
                <w:szCs w:val="20"/>
              </w:rPr>
            </w:pPr>
          </w:p>
          <w:p w:rsidR="004712D5" w:rsidRPr="00342B35" w:rsidRDefault="007B73EC" w:rsidP="007B73EC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</w:t>
            </w: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  <w:r w:rsidRPr="00FF5AEC">
              <w:rPr>
                <w:b/>
                <w:bCs/>
              </w:rPr>
              <w:t xml:space="preserve">Počet zamestnancov zvyšujúcich si kvalifikáciu 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342B35" w:rsidRDefault="00342B35" w:rsidP="000711A0">
      <w:pPr>
        <w:jc w:val="center"/>
        <w:rPr>
          <w:b/>
          <w:color w:val="00B050"/>
          <w:sz w:val="28"/>
          <w:szCs w:val="28"/>
        </w:rPr>
      </w:pPr>
    </w:p>
    <w:p w:rsidR="000E4235" w:rsidRPr="00C0479F" w:rsidRDefault="000711A0" w:rsidP="000711A0">
      <w:pPr>
        <w:jc w:val="center"/>
        <w:rPr>
          <w:b/>
          <w:color w:val="0070C0"/>
          <w:sz w:val="28"/>
          <w:szCs w:val="28"/>
        </w:rPr>
      </w:pPr>
      <w:r w:rsidRPr="00C0479F">
        <w:rPr>
          <w:b/>
          <w:color w:val="0070C0"/>
          <w:sz w:val="28"/>
          <w:szCs w:val="28"/>
        </w:rPr>
        <w:t xml:space="preserve">História </w:t>
      </w:r>
      <w:r w:rsidR="00453DEF" w:rsidRPr="00C0479F">
        <w:rPr>
          <w:b/>
          <w:color w:val="0070C0"/>
          <w:sz w:val="28"/>
          <w:szCs w:val="28"/>
        </w:rPr>
        <w:t>Centra pre deti a rodiny</w:t>
      </w:r>
      <w:r w:rsidRPr="00C0479F">
        <w:rPr>
          <w:b/>
          <w:color w:val="0070C0"/>
          <w:sz w:val="28"/>
          <w:szCs w:val="28"/>
        </w:rPr>
        <w:t xml:space="preserve"> Istebn</w:t>
      </w:r>
      <w:r w:rsidR="00453DEF" w:rsidRPr="00C0479F">
        <w:rPr>
          <w:b/>
          <w:color w:val="0070C0"/>
          <w:sz w:val="28"/>
          <w:szCs w:val="28"/>
        </w:rPr>
        <w:t>é</w:t>
      </w:r>
    </w:p>
    <w:p w:rsidR="000E4235" w:rsidRDefault="000E4235" w:rsidP="000E4235">
      <w:pPr>
        <w:jc w:val="both"/>
        <w:rPr>
          <w:b/>
          <w:color w:val="00B050"/>
          <w:sz w:val="24"/>
          <w:szCs w:val="24"/>
        </w:rPr>
      </w:pPr>
    </w:p>
    <w:p w:rsidR="00C965B4" w:rsidRDefault="00C965B4" w:rsidP="000E4235">
      <w:pPr>
        <w:jc w:val="both"/>
        <w:rPr>
          <w:sz w:val="24"/>
          <w:szCs w:val="24"/>
        </w:rPr>
      </w:pPr>
      <w:r>
        <w:rPr>
          <w:sz w:val="24"/>
          <w:szCs w:val="24"/>
        </w:rPr>
        <w:t>História CDR Istebné siaha do roku 1947.</w:t>
      </w:r>
    </w:p>
    <w:p w:rsidR="00C965B4" w:rsidRDefault="00DE51BB" w:rsidP="000E4235">
      <w:pPr>
        <w:jc w:val="both"/>
        <w:rPr>
          <w:sz w:val="24"/>
          <w:szCs w:val="24"/>
        </w:rPr>
      </w:pPr>
      <w:r>
        <w:rPr>
          <w:sz w:val="24"/>
          <w:szCs w:val="24"/>
        </w:rPr>
        <w:t>Centrum pre deti a rodiny Istebné</w:t>
      </w:r>
      <w:r w:rsidR="000E4235" w:rsidRPr="00B37FF0">
        <w:rPr>
          <w:sz w:val="24"/>
          <w:szCs w:val="24"/>
        </w:rPr>
        <w:t xml:space="preserve"> bol do roku 2013 umiestnený v Czillaghyovskom kaštieli z 18. storočia. Stavali ho od r. 1807 - 1810. Postavený je z tufu. Patrí medzi národné kultúrne pamiatky Slovenska.</w:t>
      </w:r>
      <w:r w:rsidR="00823897">
        <w:rPr>
          <w:sz w:val="24"/>
          <w:szCs w:val="24"/>
        </w:rPr>
        <w:t xml:space="preserve"> </w:t>
      </w:r>
      <w:r w:rsidR="000E4235" w:rsidRPr="00B37FF0">
        <w:rPr>
          <w:sz w:val="24"/>
          <w:szCs w:val="24"/>
        </w:rPr>
        <w:t>V roku 1937 kaštieľ od pôvodného majiteľa odkúpil Abstinenčný zväz v Bratislave. Neskôr v ňom bola abstinenčná liečebňa. Počas druhej svetovej vojny sídlilo v kaštieli vojsko. Po druhej svetovej vojne boli priestory kaštieľa vykradnuté, vydrancované.</w:t>
      </w:r>
      <w:r w:rsidR="000711A0">
        <w:rPr>
          <w:sz w:val="24"/>
          <w:szCs w:val="24"/>
        </w:rPr>
        <w:t xml:space="preserve"> </w:t>
      </w:r>
      <w:r w:rsidR="000E4235" w:rsidRPr="00B37FF0">
        <w:rPr>
          <w:sz w:val="24"/>
          <w:szCs w:val="24"/>
        </w:rPr>
        <w:t>Od júla 1945 bolo do kaštieľa umiestnených 60 detí, ktoré sa striedali v dvojmesačných cykloch</w:t>
      </w:r>
      <w:r w:rsidR="00823897">
        <w:rPr>
          <w:sz w:val="24"/>
          <w:szCs w:val="24"/>
        </w:rPr>
        <w:t>.</w:t>
      </w:r>
    </w:p>
    <w:p w:rsidR="00C965B4" w:rsidRDefault="00C965B4" w:rsidP="000E4235">
      <w:pPr>
        <w:jc w:val="both"/>
        <w:rPr>
          <w:sz w:val="24"/>
          <w:szCs w:val="24"/>
        </w:rPr>
      </w:pPr>
    </w:p>
    <w:p w:rsidR="00C965B4" w:rsidRPr="00B37FF0" w:rsidRDefault="00C965B4" w:rsidP="000E423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762625" cy="4314825"/>
            <wp:effectExtent l="0" t="0" r="0" b="0"/>
            <wp:docPr id="1" name="Obrázok 1" descr="C:\Users\work\Desktop\kaštieľ\P101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kaštieľ\P1010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5B4" w:rsidRDefault="00C965B4" w:rsidP="000E4235">
      <w:pPr>
        <w:jc w:val="both"/>
        <w:rPr>
          <w:sz w:val="24"/>
          <w:szCs w:val="24"/>
        </w:rPr>
      </w:pPr>
    </w:p>
    <w:p w:rsidR="000E4235" w:rsidRDefault="000E4235" w:rsidP="000E4235">
      <w:pPr>
        <w:jc w:val="both"/>
        <w:rPr>
          <w:sz w:val="24"/>
          <w:szCs w:val="24"/>
        </w:rPr>
      </w:pPr>
      <w:r w:rsidRPr="00B37FF0">
        <w:rPr>
          <w:sz w:val="24"/>
          <w:szCs w:val="24"/>
        </w:rPr>
        <w:t>Od 1.9.1947 bolo rekreačné stredisko zmenené na Oblastný detský domov, ktorý sa začal zapĺňať sirotami, polosirotami a deťmi z mnohopočetných rodín z Oravy.</w:t>
      </w:r>
    </w:p>
    <w:p w:rsidR="00823897" w:rsidRPr="00B37FF0" w:rsidRDefault="00DE51BB" w:rsidP="000E4235">
      <w:pPr>
        <w:jc w:val="both"/>
        <w:rPr>
          <w:sz w:val="24"/>
          <w:szCs w:val="24"/>
        </w:rPr>
      </w:pPr>
      <w:r>
        <w:rPr>
          <w:sz w:val="24"/>
          <w:szCs w:val="24"/>
        </w:rPr>
        <w:t>Centrum pre deti a rodiny Istebné</w:t>
      </w:r>
      <w:r w:rsidR="00823897" w:rsidRPr="00823897">
        <w:rPr>
          <w:sz w:val="24"/>
          <w:szCs w:val="24"/>
        </w:rPr>
        <w:t xml:space="preserve"> po opus</w:t>
      </w:r>
      <w:r w:rsidR="00823897">
        <w:rPr>
          <w:sz w:val="24"/>
          <w:szCs w:val="24"/>
        </w:rPr>
        <w:t>tení budovy kaštieľa v roku 2014</w:t>
      </w:r>
      <w:r w:rsidR="00823897" w:rsidRPr="00823897">
        <w:rPr>
          <w:sz w:val="24"/>
          <w:szCs w:val="24"/>
        </w:rPr>
        <w:t xml:space="preserve"> uvedenú nehnuteľnosť spravoval vo</w:t>
      </w:r>
      <w:r w:rsidR="00D87BFE">
        <w:rPr>
          <w:sz w:val="24"/>
          <w:szCs w:val="24"/>
        </w:rPr>
        <w:t xml:space="preserve"> svojej správe. D</w:t>
      </w:r>
      <w:r w:rsidR="00823897" w:rsidRPr="00823897">
        <w:rPr>
          <w:sz w:val="24"/>
          <w:szCs w:val="24"/>
        </w:rPr>
        <w:t>ňom 08.02.2018 prebehlo fyzické odovzdanie objektu budovy súp. č.144 v k. ú. Istebné s tým, že no</w:t>
      </w:r>
      <w:r w:rsidR="00E25ABF">
        <w:rPr>
          <w:sz w:val="24"/>
          <w:szCs w:val="24"/>
        </w:rPr>
        <w:t>vým správcom majetku štátu SR sa stalo</w:t>
      </w:r>
      <w:r w:rsidR="00823897" w:rsidRPr="00823897">
        <w:rPr>
          <w:sz w:val="24"/>
          <w:szCs w:val="24"/>
        </w:rPr>
        <w:t xml:space="preserve"> Ministerstvo práce sociálnych vecí a rodiny Slovenskej republiky so sídlom Špitálska 4,6, 8, 816 43 Bratislava I, a to na základe „Zmluvy o prevode správy nehnuteľného majetku štátu č. 33/2017“, zo dňa 15.01.2018.</w:t>
      </w:r>
    </w:p>
    <w:p w:rsidR="000E4235" w:rsidRPr="00B37FF0" w:rsidRDefault="000E4235" w:rsidP="000E4235">
      <w:pPr>
        <w:jc w:val="both"/>
        <w:rPr>
          <w:sz w:val="24"/>
          <w:szCs w:val="24"/>
        </w:rPr>
      </w:pPr>
      <w:r w:rsidRPr="00B37FF0">
        <w:rPr>
          <w:sz w:val="24"/>
          <w:szCs w:val="24"/>
        </w:rPr>
        <w:t>Od 01. 01.</w:t>
      </w:r>
      <w:r w:rsidR="00C965B4">
        <w:rPr>
          <w:sz w:val="24"/>
          <w:szCs w:val="24"/>
        </w:rPr>
        <w:t xml:space="preserve"> 2014 je sídlo CDR Istebné</w:t>
      </w:r>
      <w:r w:rsidRPr="00B37FF0">
        <w:rPr>
          <w:sz w:val="24"/>
          <w:szCs w:val="24"/>
        </w:rPr>
        <w:t xml:space="preserve"> č. 258, v dvojpodlažnej budove, v ktorej na prízemí sú kancelárie a na nadzemnom podlaží je umiestnená samo</w:t>
      </w:r>
      <w:r w:rsidR="00C965B4">
        <w:rPr>
          <w:sz w:val="24"/>
          <w:szCs w:val="24"/>
        </w:rPr>
        <w:t>statne usporiadaná</w:t>
      </w:r>
      <w:r w:rsidRPr="00B37FF0">
        <w:rPr>
          <w:sz w:val="24"/>
          <w:szCs w:val="24"/>
        </w:rPr>
        <w:t xml:space="preserve"> skupina</w:t>
      </w:r>
      <w:r w:rsidR="00130EF2">
        <w:rPr>
          <w:sz w:val="24"/>
          <w:szCs w:val="24"/>
        </w:rPr>
        <w:t xml:space="preserve"> </w:t>
      </w:r>
      <w:r w:rsidRPr="00B37FF0">
        <w:rPr>
          <w:sz w:val="24"/>
          <w:szCs w:val="24"/>
        </w:rPr>
        <w:t xml:space="preserve">III. Budova bola zakúpená v roku 2005, od Obce Istebné, pre potreby delimitácie detí so Špeciálnej internátnej školy z Krpelian. Budova prešla po kúpe kompletnou rekonštrukciou. </w:t>
      </w:r>
    </w:p>
    <w:p w:rsidR="000E4235" w:rsidRPr="00B37FF0" w:rsidRDefault="000E4235" w:rsidP="000E4235">
      <w:pPr>
        <w:jc w:val="both"/>
        <w:rPr>
          <w:sz w:val="24"/>
          <w:szCs w:val="24"/>
        </w:rPr>
      </w:pPr>
      <w:r w:rsidRPr="00B37FF0">
        <w:rPr>
          <w:sz w:val="24"/>
          <w:szCs w:val="24"/>
        </w:rPr>
        <w:t xml:space="preserve">V Istebnom, v rodinnom dome súpisné číslo </w:t>
      </w:r>
      <w:r w:rsidR="00C965B4">
        <w:rPr>
          <w:sz w:val="24"/>
          <w:szCs w:val="24"/>
        </w:rPr>
        <w:t>260 máme samostatne</w:t>
      </w:r>
      <w:r w:rsidR="00D87BFE">
        <w:rPr>
          <w:sz w:val="24"/>
          <w:szCs w:val="24"/>
        </w:rPr>
        <w:t xml:space="preserve"> </w:t>
      </w:r>
      <w:r w:rsidR="00C965B4">
        <w:rPr>
          <w:sz w:val="24"/>
          <w:szCs w:val="24"/>
        </w:rPr>
        <w:t xml:space="preserve">usporiadanú </w:t>
      </w:r>
      <w:r w:rsidR="00D87BFE">
        <w:rPr>
          <w:sz w:val="24"/>
          <w:szCs w:val="24"/>
        </w:rPr>
        <w:t>skupinu II.. Uvedená</w:t>
      </w:r>
      <w:r w:rsidRPr="00B37FF0">
        <w:rPr>
          <w:sz w:val="24"/>
          <w:szCs w:val="24"/>
        </w:rPr>
        <w:t xml:space="preserve"> budova prešla kompletnou rekonštrukciou v roku 2008.</w:t>
      </w:r>
    </w:p>
    <w:p w:rsidR="000E4235" w:rsidRDefault="000E4235" w:rsidP="000E4235">
      <w:pPr>
        <w:jc w:val="both"/>
        <w:rPr>
          <w:sz w:val="24"/>
          <w:szCs w:val="24"/>
        </w:rPr>
      </w:pPr>
      <w:r w:rsidRPr="00B37FF0">
        <w:rPr>
          <w:sz w:val="24"/>
          <w:szCs w:val="24"/>
        </w:rPr>
        <w:t>V Dolnom Kubíne máme v rodinnom dome na Bohú</w:t>
      </w:r>
      <w:r w:rsidR="00C965B4">
        <w:rPr>
          <w:sz w:val="24"/>
          <w:szCs w:val="24"/>
        </w:rPr>
        <w:t>ňovej ulici č. 1097/9 samostatne usporiadanú</w:t>
      </w:r>
      <w:r w:rsidRPr="00B37FF0">
        <w:rPr>
          <w:sz w:val="24"/>
          <w:szCs w:val="24"/>
        </w:rPr>
        <w:t xml:space="preserve"> skupinu I., a sídlo CPPR.  V roku 2008 sme Dolnom Kubíne na sídlisku Brezovec zakúpili štvorizbový byt p</w:t>
      </w:r>
      <w:r w:rsidR="00164D76">
        <w:rPr>
          <w:sz w:val="24"/>
          <w:szCs w:val="24"/>
        </w:rPr>
        <w:t>re skupinu mladých dospelých.</w:t>
      </w:r>
      <w:r w:rsidR="00C965B4">
        <w:rPr>
          <w:sz w:val="24"/>
          <w:szCs w:val="24"/>
        </w:rPr>
        <w:t xml:space="preserve"> Skupina MD bola v decembri 2018 rozšírená na možnosť ubytovania pre tehotné ženy a tieto ženy po pôrode, najdlhšie do 24 mesiacov veku dieťaťa.</w:t>
      </w:r>
    </w:p>
    <w:p w:rsidR="000E4235" w:rsidRPr="00B37FF0" w:rsidRDefault="000E4235" w:rsidP="000E4235">
      <w:pPr>
        <w:jc w:val="both"/>
        <w:rPr>
          <w:sz w:val="24"/>
          <w:szCs w:val="24"/>
        </w:rPr>
      </w:pPr>
      <w:r w:rsidRPr="00B37FF0">
        <w:rPr>
          <w:sz w:val="24"/>
          <w:szCs w:val="24"/>
        </w:rPr>
        <w:t xml:space="preserve">Starostlivosť v </w:t>
      </w:r>
      <w:r w:rsidR="00C965B4">
        <w:rPr>
          <w:sz w:val="24"/>
          <w:szCs w:val="24"/>
        </w:rPr>
        <w:t xml:space="preserve">CDR Istebné </w:t>
      </w:r>
      <w:r w:rsidRPr="00B37FF0">
        <w:rPr>
          <w:sz w:val="24"/>
          <w:szCs w:val="24"/>
        </w:rPr>
        <w:t xml:space="preserve">sa poskytuje  najdlhšie do 25 rokov veku ak je to vhodné a účelné. Za osamostatnenie sa považuje zabezpečenie si bývania a schopnosť samostatne sa živiť. </w:t>
      </w:r>
    </w:p>
    <w:p w:rsidR="000711A0" w:rsidRDefault="000711A0" w:rsidP="00144ADA">
      <w:pPr>
        <w:rPr>
          <w:b/>
          <w:color w:val="00B0F0"/>
          <w:sz w:val="28"/>
          <w:szCs w:val="28"/>
        </w:rPr>
      </w:pPr>
    </w:p>
    <w:p w:rsidR="00C965B4" w:rsidRPr="00C0479F" w:rsidRDefault="00C965B4" w:rsidP="00C0479F">
      <w:pPr>
        <w:jc w:val="center"/>
        <w:rPr>
          <w:b/>
          <w:color w:val="0070C0"/>
          <w:sz w:val="28"/>
          <w:szCs w:val="28"/>
        </w:rPr>
      </w:pPr>
      <w:r w:rsidRPr="00C0479F">
        <w:rPr>
          <w:b/>
          <w:color w:val="0070C0"/>
          <w:sz w:val="28"/>
          <w:szCs w:val="28"/>
        </w:rPr>
        <w:t xml:space="preserve">Organizačné usporiadanie </w:t>
      </w:r>
      <w:r w:rsidR="00FF5AEC" w:rsidRPr="00C0479F">
        <w:rPr>
          <w:b/>
          <w:color w:val="0070C0"/>
          <w:sz w:val="28"/>
          <w:szCs w:val="28"/>
        </w:rPr>
        <w:t>v roku 201</w:t>
      </w:r>
      <w:r w:rsidR="00C0479F" w:rsidRPr="00C0479F">
        <w:rPr>
          <w:b/>
          <w:color w:val="0070C0"/>
          <w:sz w:val="28"/>
          <w:szCs w:val="28"/>
        </w:rPr>
        <w:t>9</w:t>
      </w:r>
    </w:p>
    <w:p w:rsidR="0088210F" w:rsidRDefault="00C965B4" w:rsidP="000E4235">
      <w:pPr>
        <w:jc w:val="both"/>
        <w:rPr>
          <w:sz w:val="24"/>
          <w:szCs w:val="24"/>
        </w:rPr>
      </w:pPr>
      <w:r>
        <w:rPr>
          <w:sz w:val="24"/>
          <w:szCs w:val="24"/>
        </w:rPr>
        <w:t>CDR</w:t>
      </w:r>
      <w:r w:rsidR="00D36960" w:rsidRPr="00D36960">
        <w:rPr>
          <w:sz w:val="24"/>
          <w:szCs w:val="24"/>
        </w:rPr>
        <w:t xml:space="preserve"> Isteb</w:t>
      </w:r>
      <w:r>
        <w:rPr>
          <w:sz w:val="24"/>
          <w:szCs w:val="24"/>
        </w:rPr>
        <w:t>né</w:t>
      </w:r>
      <w:r w:rsidR="00FF5AEC">
        <w:rPr>
          <w:sz w:val="24"/>
          <w:szCs w:val="24"/>
        </w:rPr>
        <w:t xml:space="preserve"> vychádzal </w:t>
      </w:r>
      <w:r w:rsidR="00D36960" w:rsidRPr="00D36960">
        <w:rPr>
          <w:sz w:val="24"/>
          <w:szCs w:val="24"/>
        </w:rPr>
        <w:t>Organizačnej štruktúry platnej a účinnej</w:t>
      </w:r>
      <w:r w:rsidR="00DE51BB">
        <w:rPr>
          <w:sz w:val="24"/>
          <w:szCs w:val="24"/>
        </w:rPr>
        <w:t xml:space="preserve"> od 01.01.2019</w:t>
      </w:r>
      <w:r w:rsidR="00D36960" w:rsidRPr="00D36960">
        <w:rPr>
          <w:sz w:val="24"/>
          <w:szCs w:val="24"/>
        </w:rPr>
        <w:t xml:space="preserve"> schválenej zriaďovateľom Ústredím práce, sociál</w:t>
      </w:r>
      <w:r w:rsidR="00FF5AEC">
        <w:rPr>
          <w:sz w:val="24"/>
          <w:szCs w:val="24"/>
        </w:rPr>
        <w:t>nych vecí a rodiny v Bratislave, n</w:t>
      </w:r>
      <w:r w:rsidR="00DE51BB">
        <w:rPr>
          <w:sz w:val="24"/>
          <w:szCs w:val="24"/>
        </w:rPr>
        <w:t xml:space="preserve">eskôr OŠ platnej a účinnej od </w:t>
      </w:r>
      <w:r w:rsidR="0088210F">
        <w:rPr>
          <w:sz w:val="24"/>
          <w:szCs w:val="24"/>
        </w:rPr>
        <w:t xml:space="preserve"> 01.04.2019 </w:t>
      </w:r>
      <w:r w:rsidR="00EF58B4">
        <w:rPr>
          <w:sz w:val="24"/>
          <w:szCs w:val="24"/>
        </w:rPr>
        <w:t>/</w:t>
      </w:r>
      <w:r w:rsidR="0088210F">
        <w:rPr>
          <w:sz w:val="24"/>
          <w:szCs w:val="24"/>
        </w:rPr>
        <w:t xml:space="preserve">navýšenie ekonomického zamestnanca/ a OŠ od </w:t>
      </w:r>
      <w:r w:rsidR="00DE51BB">
        <w:rPr>
          <w:sz w:val="24"/>
          <w:szCs w:val="24"/>
        </w:rPr>
        <w:t>01.08.2019</w:t>
      </w:r>
      <w:r w:rsidR="00FF5AEC">
        <w:rPr>
          <w:sz w:val="24"/>
          <w:szCs w:val="24"/>
        </w:rPr>
        <w:t xml:space="preserve">, kedy sa </w:t>
      </w:r>
      <w:r w:rsidR="00DE51BB">
        <w:rPr>
          <w:sz w:val="24"/>
          <w:szCs w:val="24"/>
        </w:rPr>
        <w:t>navýšil počet zamestnancov na 55</w:t>
      </w:r>
      <w:r w:rsidR="00D36960" w:rsidRPr="00D36960">
        <w:rPr>
          <w:sz w:val="24"/>
          <w:szCs w:val="24"/>
        </w:rPr>
        <w:t>.</w:t>
      </w:r>
      <w:r w:rsidR="00FF5AEC">
        <w:rPr>
          <w:sz w:val="24"/>
          <w:szCs w:val="24"/>
        </w:rPr>
        <w:t xml:space="preserve"> </w:t>
      </w:r>
    </w:p>
    <w:p w:rsidR="00C4739F" w:rsidRPr="000711A0" w:rsidRDefault="00C9067E" w:rsidP="000E4235">
      <w:pPr>
        <w:jc w:val="both"/>
        <w:rPr>
          <w:sz w:val="24"/>
          <w:szCs w:val="24"/>
        </w:rPr>
      </w:pPr>
      <w:r w:rsidRPr="00C9067E">
        <w:rPr>
          <w:noProof/>
          <w:sz w:val="24"/>
          <w:szCs w:val="24"/>
          <w:lang w:eastAsia="sk-SK"/>
        </w:rPr>
        <w:drawing>
          <wp:inline distT="0" distB="0" distL="0" distR="0">
            <wp:extent cx="5760720" cy="813816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960" w:rsidRDefault="00D36960" w:rsidP="000E4235">
      <w:pPr>
        <w:jc w:val="both"/>
        <w:rPr>
          <w:b/>
          <w:color w:val="00B050"/>
          <w:sz w:val="24"/>
          <w:szCs w:val="24"/>
        </w:rPr>
      </w:pPr>
    </w:p>
    <w:p w:rsidR="00164D76" w:rsidRDefault="00164D76" w:rsidP="00C9067E">
      <w:pPr>
        <w:rPr>
          <w:b/>
          <w:color w:val="00B050"/>
          <w:sz w:val="28"/>
          <w:szCs w:val="28"/>
        </w:rPr>
      </w:pPr>
    </w:p>
    <w:p w:rsidR="00152ECB" w:rsidRPr="00C0479F" w:rsidRDefault="00C0479F" w:rsidP="00152ECB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Profilácia CDR Istebné</w:t>
      </w:r>
    </w:p>
    <w:p w:rsidR="00152ECB" w:rsidRPr="00152ECB" w:rsidRDefault="00152ECB" w:rsidP="00152ECB">
      <w:pPr>
        <w:jc w:val="center"/>
        <w:rPr>
          <w:b/>
          <w:color w:val="00B0F0"/>
          <w:sz w:val="28"/>
          <w:szCs w:val="28"/>
        </w:rPr>
      </w:pPr>
    </w:p>
    <w:p w:rsidR="00152ECB" w:rsidRPr="00152ECB" w:rsidRDefault="00164D76" w:rsidP="00152ECB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CDR Istebné </w:t>
      </w:r>
      <w:r w:rsidR="00152ECB" w:rsidRPr="00152ECB">
        <w:rPr>
          <w:color w:val="000000" w:themeColor="text1"/>
          <w:sz w:val="24"/>
          <w:szCs w:val="24"/>
        </w:rPr>
        <w:t>s k</w:t>
      </w:r>
      <w:r w:rsidR="00342B35">
        <w:rPr>
          <w:color w:val="000000" w:themeColor="text1"/>
          <w:sz w:val="24"/>
          <w:szCs w:val="24"/>
        </w:rPr>
        <w:t>apacitou 60</w:t>
      </w:r>
      <w:r w:rsidR="00E36830">
        <w:rPr>
          <w:color w:val="000000" w:themeColor="text1"/>
          <w:sz w:val="24"/>
          <w:szCs w:val="24"/>
        </w:rPr>
        <w:t xml:space="preserve"> detí poskytoval</w:t>
      </w:r>
      <w:r w:rsidR="00152ECB" w:rsidRPr="00152ECB">
        <w:rPr>
          <w:color w:val="000000" w:themeColor="text1"/>
          <w:sz w:val="24"/>
          <w:szCs w:val="24"/>
        </w:rPr>
        <w:t xml:space="preserve"> starostlivosť d</w:t>
      </w:r>
      <w:r w:rsidR="00E36830">
        <w:rPr>
          <w:color w:val="000000" w:themeColor="text1"/>
          <w:sz w:val="24"/>
          <w:szCs w:val="24"/>
        </w:rPr>
        <w:t>eťom a mladým dospelým, ktorí boli</w:t>
      </w:r>
      <w:r>
        <w:rPr>
          <w:color w:val="000000" w:themeColor="text1"/>
          <w:sz w:val="24"/>
          <w:szCs w:val="24"/>
        </w:rPr>
        <w:t xml:space="preserve"> umiestnení v 3 samostatne usporiadaných skupinách a</w:t>
      </w:r>
      <w:r w:rsidR="00152ECB" w:rsidRPr="00152ECB">
        <w:rPr>
          <w:color w:val="000000" w:themeColor="text1"/>
          <w:sz w:val="24"/>
          <w:szCs w:val="24"/>
        </w:rPr>
        <w:t xml:space="preserve"> skupine mladýc</w:t>
      </w:r>
      <w:r w:rsidR="00342B35">
        <w:rPr>
          <w:color w:val="000000" w:themeColor="text1"/>
          <w:sz w:val="24"/>
          <w:szCs w:val="24"/>
        </w:rPr>
        <w:t>h dospelých. Celkovo sme mali 11</w:t>
      </w:r>
      <w:r w:rsidR="00152ECB" w:rsidRPr="00152ECB">
        <w:rPr>
          <w:color w:val="000000" w:themeColor="text1"/>
          <w:sz w:val="24"/>
          <w:szCs w:val="24"/>
        </w:rPr>
        <w:t xml:space="preserve">  profesionálnych </w:t>
      </w:r>
      <w:r>
        <w:rPr>
          <w:color w:val="000000" w:themeColor="text1"/>
          <w:sz w:val="24"/>
          <w:szCs w:val="24"/>
        </w:rPr>
        <w:t xml:space="preserve">náhradných </w:t>
      </w:r>
      <w:r w:rsidR="00152ECB" w:rsidRPr="00152ECB">
        <w:rPr>
          <w:color w:val="000000" w:themeColor="text1"/>
          <w:sz w:val="24"/>
          <w:szCs w:val="24"/>
        </w:rPr>
        <w:t>rodín.</w:t>
      </w:r>
    </w:p>
    <w:p w:rsidR="00E074D2" w:rsidRDefault="00164D76" w:rsidP="00152ECB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CDR</w:t>
      </w:r>
      <w:r w:rsidR="00342B35">
        <w:rPr>
          <w:color w:val="000000" w:themeColor="text1"/>
          <w:sz w:val="24"/>
          <w:szCs w:val="24"/>
        </w:rPr>
        <w:t xml:space="preserve"> zamestnával </w:t>
      </w:r>
      <w:r w:rsidR="00EF58B4">
        <w:rPr>
          <w:color w:val="000000" w:themeColor="text1"/>
          <w:sz w:val="24"/>
          <w:szCs w:val="24"/>
        </w:rPr>
        <w:t>v roku 2019 55</w:t>
      </w:r>
      <w:r w:rsidR="00152ECB" w:rsidRPr="00152ECB">
        <w:rPr>
          <w:color w:val="000000" w:themeColor="text1"/>
          <w:sz w:val="24"/>
          <w:szCs w:val="24"/>
        </w:rPr>
        <w:t xml:space="preserve"> zamestnancov (riaditeľka zariadenia, pracovníčky ekonomického úseku, sociálne pracovníčky, psychologičky, špeciálna pedagogička, vychovávatelia, pomocní vychovávatelia, pomocní vychovávatelia s ekonomickou agendou, údržbár, profesionálni </w:t>
      </w:r>
      <w:r w:rsidR="00EF58B4">
        <w:rPr>
          <w:color w:val="000000" w:themeColor="text1"/>
          <w:sz w:val="24"/>
          <w:szCs w:val="24"/>
        </w:rPr>
        <w:t xml:space="preserve">náhradní </w:t>
      </w:r>
      <w:r w:rsidR="00152ECB" w:rsidRPr="00152ECB">
        <w:rPr>
          <w:color w:val="000000" w:themeColor="text1"/>
          <w:sz w:val="24"/>
          <w:szCs w:val="24"/>
        </w:rPr>
        <w:t>rodičia</w:t>
      </w:r>
      <w:r w:rsidR="00EF58B4">
        <w:rPr>
          <w:color w:val="000000" w:themeColor="text1"/>
          <w:sz w:val="24"/>
          <w:szCs w:val="24"/>
        </w:rPr>
        <w:t>, projektoví zamestnanci</w:t>
      </w:r>
      <w:r w:rsidR="00E36830">
        <w:rPr>
          <w:color w:val="000000" w:themeColor="text1"/>
          <w:sz w:val="24"/>
          <w:szCs w:val="24"/>
        </w:rPr>
        <w:t>)</w:t>
      </w:r>
      <w:r w:rsidR="00152ECB" w:rsidRPr="00152ECB">
        <w:rPr>
          <w:color w:val="000000" w:themeColor="text1"/>
          <w:sz w:val="24"/>
          <w:szCs w:val="24"/>
        </w:rPr>
        <w:t>.</w:t>
      </w:r>
      <w:r w:rsidR="00EF58B4">
        <w:rPr>
          <w:color w:val="000000" w:themeColor="text1"/>
          <w:sz w:val="24"/>
          <w:szCs w:val="24"/>
        </w:rPr>
        <w:t xml:space="preserve"> </w:t>
      </w:r>
    </w:p>
    <w:p w:rsidR="00EF58B4" w:rsidRDefault="00EF58B4" w:rsidP="00152ECB">
      <w:pPr>
        <w:jc w:val="both"/>
        <w:rPr>
          <w:color w:val="000000" w:themeColor="text1"/>
          <w:sz w:val="24"/>
          <w:szCs w:val="24"/>
        </w:rPr>
      </w:pPr>
    </w:p>
    <w:p w:rsidR="00EF58B4" w:rsidRDefault="00EF58B4" w:rsidP="00152ECB">
      <w:pPr>
        <w:jc w:val="both"/>
        <w:rPr>
          <w:color w:val="000000" w:themeColor="text1"/>
          <w:sz w:val="24"/>
          <w:szCs w:val="24"/>
        </w:rPr>
      </w:pPr>
    </w:p>
    <w:p w:rsidR="00152ECB" w:rsidRDefault="00E074D2" w:rsidP="00152ECB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Podstatou práce bola vízia a stratégia</w:t>
      </w:r>
      <w:r w:rsidR="00152ECB" w:rsidRPr="00152ECB">
        <w:rPr>
          <w:color w:val="000000" w:themeColor="text1"/>
          <w:sz w:val="24"/>
          <w:szCs w:val="24"/>
        </w:rPr>
        <w:t xml:space="preserve"> </w:t>
      </w:r>
      <w:r w:rsidR="00453DEF">
        <w:rPr>
          <w:color w:val="000000" w:themeColor="text1"/>
          <w:sz w:val="24"/>
          <w:szCs w:val="24"/>
        </w:rPr>
        <w:t>CDR</w:t>
      </w:r>
      <w:r w:rsidR="00152ECB" w:rsidRPr="00152ECB">
        <w:rPr>
          <w:color w:val="000000" w:themeColor="text1"/>
          <w:sz w:val="24"/>
          <w:szCs w:val="24"/>
        </w:rPr>
        <w:t xml:space="preserve"> vyplývajúca z individuálnych potrieb dieťaťa a činností zameraných na rozvoj osobnosti dieťaťa.</w:t>
      </w:r>
    </w:p>
    <w:p w:rsidR="00342B35" w:rsidRDefault="00342B35" w:rsidP="00342B35">
      <w:pPr>
        <w:jc w:val="both"/>
        <w:rPr>
          <w:color w:val="000000" w:themeColor="text1"/>
          <w:sz w:val="24"/>
          <w:szCs w:val="24"/>
        </w:rPr>
      </w:pPr>
    </w:p>
    <w:p w:rsidR="00342B35" w:rsidRPr="00342B35" w:rsidRDefault="00453DEF" w:rsidP="00342B35">
      <w:pPr>
        <w:jc w:val="bot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CDR Istebné</w:t>
      </w:r>
      <w:r w:rsidR="00342B35" w:rsidRPr="00342B35">
        <w:rPr>
          <w:b/>
          <w:color w:val="000000" w:themeColor="text1"/>
          <w:sz w:val="24"/>
          <w:szCs w:val="24"/>
        </w:rPr>
        <w:t xml:space="preserve"> sa organizačne delí na</w:t>
      </w:r>
    </w:p>
    <w:p w:rsidR="00342B35" w:rsidRPr="00342B35" w:rsidRDefault="00342B35" w:rsidP="00342B35">
      <w:pPr>
        <w:jc w:val="both"/>
        <w:rPr>
          <w:color w:val="000000" w:themeColor="text1"/>
          <w:sz w:val="24"/>
          <w:szCs w:val="24"/>
        </w:rPr>
      </w:pPr>
      <w:r w:rsidRPr="00342B35">
        <w:rPr>
          <w:color w:val="000000" w:themeColor="text1"/>
          <w:sz w:val="24"/>
          <w:szCs w:val="24"/>
        </w:rPr>
        <w:t>-</w:t>
      </w:r>
      <w:r w:rsidRPr="00342B35">
        <w:rPr>
          <w:color w:val="000000" w:themeColor="text1"/>
          <w:sz w:val="24"/>
          <w:szCs w:val="24"/>
        </w:rPr>
        <w:tab/>
        <w:t>3 samostatn</w:t>
      </w:r>
      <w:r w:rsidR="00453DEF">
        <w:rPr>
          <w:color w:val="000000" w:themeColor="text1"/>
          <w:sz w:val="24"/>
          <w:szCs w:val="24"/>
        </w:rPr>
        <w:t>e usporiadané</w:t>
      </w:r>
      <w:r w:rsidRPr="00342B35">
        <w:rPr>
          <w:color w:val="000000" w:themeColor="text1"/>
          <w:sz w:val="24"/>
          <w:szCs w:val="24"/>
        </w:rPr>
        <w:t xml:space="preserve"> skupiny /1 S</w:t>
      </w:r>
      <w:r w:rsidR="00164D76">
        <w:rPr>
          <w:color w:val="000000" w:themeColor="text1"/>
          <w:sz w:val="24"/>
          <w:szCs w:val="24"/>
        </w:rPr>
        <w:t>U</w:t>
      </w:r>
      <w:r w:rsidRPr="00342B35">
        <w:rPr>
          <w:color w:val="000000" w:themeColor="text1"/>
          <w:sz w:val="24"/>
          <w:szCs w:val="24"/>
        </w:rPr>
        <w:t>S, 2 S</w:t>
      </w:r>
      <w:r w:rsidR="00164D76">
        <w:rPr>
          <w:color w:val="000000" w:themeColor="text1"/>
          <w:sz w:val="24"/>
          <w:szCs w:val="24"/>
        </w:rPr>
        <w:t>U</w:t>
      </w:r>
      <w:r w:rsidRPr="00342B35">
        <w:rPr>
          <w:color w:val="000000" w:themeColor="text1"/>
          <w:sz w:val="24"/>
          <w:szCs w:val="24"/>
        </w:rPr>
        <w:t>S, 3 S</w:t>
      </w:r>
      <w:r w:rsidR="00164D76">
        <w:rPr>
          <w:color w:val="000000" w:themeColor="text1"/>
          <w:sz w:val="24"/>
          <w:szCs w:val="24"/>
        </w:rPr>
        <w:t>U</w:t>
      </w:r>
      <w:r w:rsidRPr="00342B35">
        <w:rPr>
          <w:color w:val="000000" w:themeColor="text1"/>
          <w:sz w:val="24"/>
          <w:szCs w:val="24"/>
        </w:rPr>
        <w:t>S/</w:t>
      </w:r>
    </w:p>
    <w:p w:rsidR="00342B35" w:rsidRPr="00342B35" w:rsidRDefault="00342B35" w:rsidP="00342B35">
      <w:pPr>
        <w:jc w:val="both"/>
        <w:rPr>
          <w:color w:val="000000" w:themeColor="text1"/>
          <w:sz w:val="24"/>
          <w:szCs w:val="24"/>
        </w:rPr>
      </w:pPr>
      <w:r w:rsidRPr="00342B35">
        <w:rPr>
          <w:color w:val="000000" w:themeColor="text1"/>
          <w:sz w:val="24"/>
          <w:szCs w:val="24"/>
        </w:rPr>
        <w:t>-</w:t>
      </w:r>
      <w:r w:rsidRPr="00342B35">
        <w:rPr>
          <w:color w:val="000000" w:themeColor="text1"/>
          <w:sz w:val="24"/>
          <w:szCs w:val="24"/>
        </w:rPr>
        <w:tab/>
        <w:t>Skupina mladých dospelých</w:t>
      </w:r>
    </w:p>
    <w:p w:rsidR="00342B35" w:rsidRDefault="00342B35" w:rsidP="00152ECB">
      <w:pPr>
        <w:jc w:val="both"/>
        <w:rPr>
          <w:b/>
          <w:color w:val="000000" w:themeColor="text1"/>
          <w:sz w:val="24"/>
          <w:szCs w:val="24"/>
        </w:rPr>
      </w:pPr>
      <w:r w:rsidRPr="00342B35">
        <w:rPr>
          <w:color w:val="000000" w:themeColor="text1"/>
          <w:sz w:val="24"/>
          <w:szCs w:val="24"/>
        </w:rPr>
        <w:t>-</w:t>
      </w:r>
      <w:r w:rsidRPr="00342B35">
        <w:rPr>
          <w:color w:val="000000" w:themeColor="text1"/>
          <w:sz w:val="24"/>
          <w:szCs w:val="24"/>
        </w:rPr>
        <w:tab/>
        <w:t xml:space="preserve">Profesionálne </w:t>
      </w:r>
      <w:r w:rsidR="00164D76">
        <w:rPr>
          <w:color w:val="000000" w:themeColor="text1"/>
          <w:sz w:val="24"/>
          <w:szCs w:val="24"/>
        </w:rPr>
        <w:t xml:space="preserve">náhradné </w:t>
      </w:r>
      <w:r w:rsidRPr="00342B35">
        <w:rPr>
          <w:color w:val="000000" w:themeColor="text1"/>
          <w:sz w:val="24"/>
          <w:szCs w:val="24"/>
        </w:rPr>
        <w:t>rodiny</w:t>
      </w:r>
    </w:p>
    <w:p w:rsidR="00EF58B4" w:rsidRPr="00EF58B4" w:rsidRDefault="00EF58B4" w:rsidP="00152ECB">
      <w:pPr>
        <w:jc w:val="both"/>
        <w:rPr>
          <w:b/>
          <w:color w:val="000000" w:themeColor="text1"/>
          <w:sz w:val="24"/>
          <w:szCs w:val="24"/>
        </w:rPr>
      </w:pPr>
    </w:p>
    <w:p w:rsidR="00E074D2" w:rsidRPr="00C0479F" w:rsidRDefault="00C0479F" w:rsidP="00152ECB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Sídlo CDR</w:t>
      </w:r>
      <w:r w:rsidR="00E074D2" w:rsidRPr="00C0479F">
        <w:rPr>
          <w:b/>
          <w:color w:val="0070C0"/>
          <w:sz w:val="24"/>
          <w:szCs w:val="24"/>
        </w:rPr>
        <w:t xml:space="preserve"> Istebné</w:t>
      </w:r>
      <w:r w:rsidR="00A34BE3" w:rsidRPr="00C0479F">
        <w:rPr>
          <w:b/>
          <w:color w:val="0070C0"/>
          <w:sz w:val="24"/>
          <w:szCs w:val="24"/>
        </w:rPr>
        <w:t xml:space="preserve"> a III. S</w:t>
      </w:r>
      <w:r w:rsidR="00EF58B4">
        <w:rPr>
          <w:b/>
          <w:color w:val="0070C0"/>
          <w:sz w:val="24"/>
          <w:szCs w:val="24"/>
        </w:rPr>
        <w:t>U</w:t>
      </w:r>
      <w:r w:rsidR="00A34BE3" w:rsidRPr="00C0479F">
        <w:rPr>
          <w:b/>
          <w:color w:val="0070C0"/>
          <w:sz w:val="24"/>
          <w:szCs w:val="24"/>
        </w:rPr>
        <w:t>S,  Istebné 258</w:t>
      </w:r>
    </w:p>
    <w:p w:rsidR="00E074D2" w:rsidRPr="00152ECB" w:rsidRDefault="00342B35" w:rsidP="00152ECB">
      <w:pPr>
        <w:jc w:val="both"/>
        <w:rPr>
          <w:color w:val="000000" w:themeColor="text1"/>
          <w:sz w:val="24"/>
          <w:szCs w:val="24"/>
        </w:rPr>
      </w:pPr>
      <w:r w:rsidRPr="00342B35">
        <w:rPr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43180</wp:posOffset>
            </wp:positionH>
            <wp:positionV relativeFrom="margin">
              <wp:posOffset>5415280</wp:posOffset>
            </wp:positionV>
            <wp:extent cx="5715000" cy="3667125"/>
            <wp:effectExtent l="0" t="0" r="0" b="0"/>
            <wp:wrapNone/>
            <wp:docPr id="4" name="Obrázok 4" descr="C:\Users\Zdenka\Desktop\ISTEBNE\20180529_12215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denka\Desktop\ISTEBNE\20180529_122153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2ECB" w:rsidRPr="00152ECB" w:rsidRDefault="00152ECB" w:rsidP="00152ECB">
      <w:pPr>
        <w:jc w:val="both"/>
        <w:rPr>
          <w:color w:val="000000" w:themeColor="text1"/>
          <w:sz w:val="24"/>
          <w:szCs w:val="24"/>
        </w:rPr>
      </w:pPr>
    </w:p>
    <w:p w:rsidR="00152ECB" w:rsidRDefault="00152ECB" w:rsidP="00C837D3">
      <w:pPr>
        <w:jc w:val="center"/>
        <w:rPr>
          <w:b/>
          <w:color w:val="00B0F0"/>
          <w:sz w:val="28"/>
          <w:szCs w:val="28"/>
        </w:rPr>
      </w:pPr>
    </w:p>
    <w:p w:rsidR="00E074D2" w:rsidRDefault="00E074D2" w:rsidP="00C837D3">
      <w:pPr>
        <w:jc w:val="center"/>
        <w:rPr>
          <w:b/>
          <w:color w:val="00B0F0"/>
          <w:sz w:val="28"/>
          <w:szCs w:val="28"/>
        </w:rPr>
      </w:pPr>
    </w:p>
    <w:p w:rsidR="00E074D2" w:rsidRDefault="00E074D2" w:rsidP="00C837D3">
      <w:pPr>
        <w:jc w:val="center"/>
        <w:rPr>
          <w:b/>
          <w:color w:val="00B0F0"/>
          <w:sz w:val="28"/>
          <w:szCs w:val="28"/>
        </w:rPr>
      </w:pPr>
    </w:p>
    <w:p w:rsidR="00E074D2" w:rsidRDefault="00E074D2" w:rsidP="00C837D3">
      <w:pPr>
        <w:jc w:val="center"/>
        <w:rPr>
          <w:b/>
          <w:color w:val="00B0F0"/>
          <w:sz w:val="28"/>
          <w:szCs w:val="28"/>
        </w:rPr>
      </w:pPr>
    </w:p>
    <w:p w:rsidR="00E074D2" w:rsidRDefault="00E074D2" w:rsidP="00C837D3">
      <w:pPr>
        <w:jc w:val="center"/>
        <w:rPr>
          <w:b/>
          <w:color w:val="00B0F0"/>
          <w:sz w:val="28"/>
          <w:szCs w:val="28"/>
        </w:rPr>
      </w:pPr>
    </w:p>
    <w:p w:rsidR="00E074D2" w:rsidRPr="00342B35" w:rsidRDefault="00E074D2" w:rsidP="00C837D3">
      <w:pPr>
        <w:jc w:val="center"/>
        <w:rPr>
          <w:b/>
          <w:color w:val="00B0F0"/>
          <w:sz w:val="28"/>
          <w:szCs w:val="28"/>
        </w:rPr>
      </w:pPr>
    </w:p>
    <w:p w:rsidR="00E074D2" w:rsidRDefault="00E074D2" w:rsidP="00C837D3">
      <w:pPr>
        <w:jc w:val="center"/>
        <w:rPr>
          <w:b/>
          <w:color w:val="00B0F0"/>
          <w:sz w:val="28"/>
          <w:szCs w:val="28"/>
        </w:rPr>
      </w:pPr>
    </w:p>
    <w:p w:rsidR="00342B35" w:rsidRDefault="00342B35" w:rsidP="00240554">
      <w:pPr>
        <w:jc w:val="both"/>
        <w:rPr>
          <w:sz w:val="24"/>
          <w:szCs w:val="24"/>
        </w:rPr>
      </w:pPr>
    </w:p>
    <w:p w:rsidR="00A90EB8" w:rsidRPr="00C0479F" w:rsidRDefault="00342B35" w:rsidP="00240554">
      <w:pPr>
        <w:jc w:val="both"/>
        <w:rPr>
          <w:b/>
          <w:color w:val="0070C0"/>
          <w:sz w:val="24"/>
          <w:szCs w:val="24"/>
        </w:rPr>
      </w:pPr>
      <w:r w:rsidRPr="00C0479F">
        <w:rPr>
          <w:b/>
          <w:noProof/>
          <w:color w:val="0070C0"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-213995</wp:posOffset>
            </wp:positionH>
            <wp:positionV relativeFrom="margin">
              <wp:posOffset>281304</wp:posOffset>
            </wp:positionV>
            <wp:extent cx="5962650" cy="3705225"/>
            <wp:effectExtent l="0" t="0" r="0" b="0"/>
            <wp:wrapNone/>
            <wp:docPr id="5" name="Obrázok 5" descr="C:\Users\Zdenka\Desktop\ISTEBNE\20180529_11234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denka\Desktop\ISTEBNE\20180529_112342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09E" w:rsidRPr="00C0479F">
        <w:rPr>
          <w:b/>
          <w:color w:val="0070C0"/>
          <w:sz w:val="24"/>
          <w:szCs w:val="24"/>
        </w:rPr>
        <w:t>2. samostatne usporiadaná</w:t>
      </w:r>
      <w:r w:rsidR="00A90EB8" w:rsidRPr="00C0479F">
        <w:rPr>
          <w:b/>
          <w:color w:val="0070C0"/>
          <w:sz w:val="24"/>
          <w:szCs w:val="24"/>
        </w:rPr>
        <w:t xml:space="preserve"> skupina </w:t>
      </w:r>
      <w:r w:rsidR="00A34BE3" w:rsidRPr="00C0479F">
        <w:rPr>
          <w:b/>
          <w:color w:val="0070C0"/>
          <w:sz w:val="24"/>
          <w:szCs w:val="24"/>
        </w:rPr>
        <w:t>–</w:t>
      </w:r>
      <w:r w:rsidR="00A90EB8" w:rsidRPr="00C0479F">
        <w:rPr>
          <w:b/>
          <w:color w:val="0070C0"/>
          <w:sz w:val="24"/>
          <w:szCs w:val="24"/>
        </w:rPr>
        <w:t xml:space="preserve"> Domček</w:t>
      </w:r>
      <w:r w:rsidR="00A34BE3" w:rsidRPr="00C0479F">
        <w:rPr>
          <w:b/>
          <w:color w:val="0070C0"/>
          <w:sz w:val="24"/>
          <w:szCs w:val="24"/>
        </w:rPr>
        <w:t>, Istebné 260</w:t>
      </w:r>
    </w:p>
    <w:p w:rsidR="00B914C6" w:rsidRDefault="00B914C6" w:rsidP="00240554">
      <w:pPr>
        <w:jc w:val="both"/>
        <w:rPr>
          <w:sz w:val="24"/>
          <w:szCs w:val="24"/>
        </w:rPr>
      </w:pPr>
    </w:p>
    <w:p w:rsidR="00342B35" w:rsidRDefault="00342B35" w:rsidP="00240554">
      <w:pPr>
        <w:jc w:val="both"/>
        <w:rPr>
          <w:sz w:val="24"/>
          <w:szCs w:val="24"/>
        </w:rPr>
      </w:pPr>
    </w:p>
    <w:p w:rsidR="00342B35" w:rsidRDefault="00342B35" w:rsidP="00240554">
      <w:pPr>
        <w:jc w:val="both"/>
        <w:rPr>
          <w:sz w:val="24"/>
          <w:szCs w:val="24"/>
        </w:rPr>
      </w:pPr>
    </w:p>
    <w:p w:rsidR="00342B35" w:rsidRDefault="00342B35" w:rsidP="00240554">
      <w:pPr>
        <w:jc w:val="both"/>
        <w:rPr>
          <w:sz w:val="24"/>
          <w:szCs w:val="24"/>
        </w:rPr>
      </w:pPr>
    </w:p>
    <w:p w:rsidR="00342B35" w:rsidRDefault="00342B35" w:rsidP="00240554">
      <w:pPr>
        <w:jc w:val="both"/>
        <w:rPr>
          <w:sz w:val="24"/>
          <w:szCs w:val="24"/>
        </w:rPr>
      </w:pPr>
    </w:p>
    <w:p w:rsidR="00342B35" w:rsidRDefault="00342B35" w:rsidP="00240554">
      <w:pPr>
        <w:jc w:val="both"/>
        <w:rPr>
          <w:sz w:val="24"/>
          <w:szCs w:val="24"/>
        </w:rPr>
      </w:pPr>
    </w:p>
    <w:p w:rsidR="00342B35" w:rsidRDefault="00342B35" w:rsidP="00240554">
      <w:pPr>
        <w:jc w:val="both"/>
        <w:rPr>
          <w:sz w:val="24"/>
          <w:szCs w:val="24"/>
        </w:rPr>
      </w:pPr>
    </w:p>
    <w:p w:rsidR="00342B35" w:rsidRDefault="00342B35" w:rsidP="00240554">
      <w:pPr>
        <w:jc w:val="both"/>
        <w:rPr>
          <w:sz w:val="24"/>
          <w:szCs w:val="24"/>
        </w:rPr>
      </w:pPr>
    </w:p>
    <w:p w:rsidR="00342B35" w:rsidRDefault="00342B35" w:rsidP="00240554">
      <w:pPr>
        <w:jc w:val="both"/>
        <w:rPr>
          <w:sz w:val="24"/>
          <w:szCs w:val="24"/>
        </w:rPr>
      </w:pPr>
    </w:p>
    <w:p w:rsidR="00342B35" w:rsidRDefault="00342B35" w:rsidP="00240554">
      <w:pPr>
        <w:jc w:val="both"/>
        <w:rPr>
          <w:sz w:val="24"/>
          <w:szCs w:val="24"/>
        </w:rPr>
      </w:pPr>
    </w:p>
    <w:p w:rsidR="00C3118F" w:rsidRDefault="00C3118F" w:rsidP="00240554">
      <w:pPr>
        <w:jc w:val="both"/>
        <w:rPr>
          <w:sz w:val="24"/>
          <w:szCs w:val="24"/>
        </w:rPr>
      </w:pPr>
    </w:p>
    <w:p w:rsidR="00C3118F" w:rsidRDefault="00C3118F" w:rsidP="00240554">
      <w:pPr>
        <w:jc w:val="both"/>
        <w:rPr>
          <w:sz w:val="24"/>
          <w:szCs w:val="24"/>
        </w:rPr>
      </w:pPr>
    </w:p>
    <w:p w:rsidR="00342B35" w:rsidRDefault="00342B35" w:rsidP="00240554">
      <w:pPr>
        <w:jc w:val="both"/>
        <w:rPr>
          <w:sz w:val="24"/>
          <w:szCs w:val="24"/>
        </w:rPr>
      </w:pPr>
    </w:p>
    <w:p w:rsidR="00240554" w:rsidRPr="00240554" w:rsidRDefault="00164D76" w:rsidP="00240554">
      <w:pPr>
        <w:jc w:val="both"/>
        <w:rPr>
          <w:sz w:val="24"/>
          <w:szCs w:val="24"/>
        </w:rPr>
      </w:pPr>
      <w:r>
        <w:rPr>
          <w:sz w:val="24"/>
          <w:szCs w:val="24"/>
        </w:rPr>
        <w:t>2 samostatne</w:t>
      </w:r>
      <w:r w:rsidR="00A754B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usporiadané </w:t>
      </w:r>
      <w:r w:rsidR="00A754B6">
        <w:rPr>
          <w:sz w:val="24"/>
          <w:szCs w:val="24"/>
        </w:rPr>
        <w:t>skupiny sú v Istebnom, 1 s</w:t>
      </w:r>
      <w:r w:rsidR="00240554" w:rsidRPr="00240554">
        <w:rPr>
          <w:sz w:val="24"/>
          <w:szCs w:val="24"/>
        </w:rPr>
        <w:t>amos</w:t>
      </w:r>
      <w:r>
        <w:rPr>
          <w:sz w:val="24"/>
          <w:szCs w:val="24"/>
        </w:rPr>
        <w:t>tatne usporiadaná</w:t>
      </w:r>
      <w:r w:rsidR="00A754B6">
        <w:rPr>
          <w:sz w:val="24"/>
          <w:szCs w:val="24"/>
        </w:rPr>
        <w:t xml:space="preserve"> skupina a </w:t>
      </w:r>
      <w:r w:rsidR="00240554" w:rsidRPr="00240554">
        <w:rPr>
          <w:sz w:val="24"/>
          <w:szCs w:val="24"/>
        </w:rPr>
        <w:t>skupina mladých dospelých</w:t>
      </w:r>
      <w:r w:rsidR="00A754B6">
        <w:rPr>
          <w:sz w:val="24"/>
          <w:szCs w:val="24"/>
        </w:rPr>
        <w:t xml:space="preserve"> je v Dolnom Kubíne.  V </w:t>
      </w:r>
      <w:r w:rsidR="00240554" w:rsidRPr="00240554">
        <w:rPr>
          <w:sz w:val="24"/>
          <w:szCs w:val="24"/>
        </w:rPr>
        <w:t>meste</w:t>
      </w:r>
      <w:r w:rsidR="00A754B6">
        <w:rPr>
          <w:sz w:val="24"/>
          <w:szCs w:val="24"/>
        </w:rPr>
        <w:t xml:space="preserve"> sú</w:t>
      </w:r>
      <w:r w:rsidR="00240554" w:rsidRPr="00240554">
        <w:rPr>
          <w:sz w:val="24"/>
          <w:szCs w:val="24"/>
        </w:rPr>
        <w:t xml:space="preserve"> všetky zdroje potrebné pre bežný život. Deti navštevujú materskú škôlku, základné školy, stredné školy. V Dolnom Kubíne je nemocnica, inštitúcie: ÚPSVaR, MSÚ, CPPP. V Dolnom Kubíne sa nachádza široká dostupnosť využívania voľno časových aktivít pre deti- AQUA Relax Dolný Kubín, zimný štadión, Futbalové ihrisko, umelecké školy...</w:t>
      </w:r>
    </w:p>
    <w:p w:rsidR="00B914C6" w:rsidRDefault="00164D76" w:rsidP="000E4235">
      <w:pPr>
        <w:jc w:val="both"/>
        <w:rPr>
          <w:sz w:val="24"/>
          <w:szCs w:val="24"/>
        </w:rPr>
      </w:pPr>
      <w:r>
        <w:rPr>
          <w:sz w:val="24"/>
          <w:szCs w:val="24"/>
        </w:rPr>
        <w:t>Samostatne usporiadaná</w:t>
      </w:r>
      <w:r w:rsidR="00240554" w:rsidRPr="00240554">
        <w:rPr>
          <w:sz w:val="24"/>
          <w:szCs w:val="24"/>
        </w:rPr>
        <w:t xml:space="preserve"> skupina č. 1 má k dispozícii služobné motorové vozidlo, ktoré sme dostali bezodplatným prevodom od Inšpekt</w:t>
      </w:r>
      <w:r w:rsidR="004238B0">
        <w:rPr>
          <w:sz w:val="24"/>
          <w:szCs w:val="24"/>
        </w:rPr>
        <w:t>orátu práce v Žiline v roku 2017</w:t>
      </w:r>
      <w:r w:rsidR="00240554" w:rsidRPr="00240554">
        <w:rPr>
          <w:sz w:val="24"/>
          <w:szCs w:val="24"/>
        </w:rPr>
        <w:t>.</w:t>
      </w:r>
    </w:p>
    <w:p w:rsidR="00164D76" w:rsidRPr="00C0479F" w:rsidRDefault="00164D76" w:rsidP="000E4235">
      <w:pPr>
        <w:jc w:val="both"/>
        <w:rPr>
          <w:color w:val="0070C0"/>
          <w:sz w:val="24"/>
          <w:szCs w:val="24"/>
        </w:rPr>
      </w:pPr>
    </w:p>
    <w:p w:rsidR="00A90EB8" w:rsidRPr="00C0479F" w:rsidRDefault="00A90EB8" w:rsidP="000E4235">
      <w:pPr>
        <w:jc w:val="both"/>
        <w:rPr>
          <w:b/>
          <w:color w:val="0070C0"/>
          <w:sz w:val="24"/>
          <w:szCs w:val="24"/>
        </w:rPr>
      </w:pPr>
      <w:r w:rsidRPr="00C0479F">
        <w:rPr>
          <w:b/>
          <w:color w:val="0070C0"/>
          <w:sz w:val="24"/>
          <w:szCs w:val="24"/>
        </w:rPr>
        <w:t>Skupina mladých dospelých</w:t>
      </w:r>
      <w:r w:rsidR="004238B0" w:rsidRPr="00C0479F">
        <w:rPr>
          <w:b/>
          <w:color w:val="0070C0"/>
          <w:sz w:val="24"/>
          <w:szCs w:val="24"/>
        </w:rPr>
        <w:t>, ul. Odbojárov 1958, Dolný Kubín</w:t>
      </w:r>
    </w:p>
    <w:p w:rsidR="00A90EB8" w:rsidRPr="000E4235" w:rsidRDefault="00A90EB8" w:rsidP="000E4235">
      <w:pPr>
        <w:jc w:val="both"/>
        <w:rPr>
          <w:b/>
          <w:color w:val="00B050"/>
          <w:sz w:val="24"/>
          <w:szCs w:val="24"/>
        </w:rPr>
      </w:pPr>
      <w:r>
        <w:rPr>
          <w:b/>
          <w:noProof/>
          <w:color w:val="00B050"/>
          <w:sz w:val="24"/>
          <w:szCs w:val="24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-4445</wp:posOffset>
            </wp:positionH>
            <wp:positionV relativeFrom="paragraph">
              <wp:posOffset>111126</wp:posOffset>
            </wp:positionV>
            <wp:extent cx="5695950" cy="2395220"/>
            <wp:effectExtent l="0" t="0" r="0" b="0"/>
            <wp:wrapNone/>
            <wp:docPr id="8" name="Obrázok 8" descr="C:\Users\work\Desktop\P104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P10406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37D3" w:rsidRDefault="000E4235" w:rsidP="00A90EB8">
      <w:pPr>
        <w:jc w:val="center"/>
        <w:rPr>
          <w:b/>
          <w:color w:val="00B0F0"/>
          <w:sz w:val="28"/>
          <w:szCs w:val="28"/>
        </w:rPr>
      </w:pPr>
      <w:r w:rsidRPr="00D36960">
        <w:rPr>
          <w:b/>
          <w:color w:val="00B0F0"/>
          <w:sz w:val="28"/>
          <w:szCs w:val="28"/>
        </w:rPr>
        <w:t>Centru</w:t>
      </w:r>
      <w:r w:rsidR="00A90EB8">
        <w:rPr>
          <w:b/>
          <w:color w:val="00B0F0"/>
          <w:sz w:val="28"/>
          <w:szCs w:val="28"/>
        </w:rPr>
        <w:t>m podpory profesionálnych rodín</w:t>
      </w:r>
    </w:p>
    <w:p w:rsidR="00A90EB8" w:rsidRDefault="00A90EB8" w:rsidP="00A90EB8">
      <w:pPr>
        <w:jc w:val="center"/>
        <w:rPr>
          <w:b/>
          <w:color w:val="00B0F0"/>
          <w:sz w:val="28"/>
          <w:szCs w:val="28"/>
        </w:rPr>
      </w:pPr>
    </w:p>
    <w:p w:rsidR="00B914C6" w:rsidRDefault="00B914C6" w:rsidP="004238B0">
      <w:pPr>
        <w:rPr>
          <w:b/>
          <w:color w:val="00B0F0"/>
          <w:sz w:val="28"/>
          <w:szCs w:val="28"/>
        </w:rPr>
      </w:pPr>
    </w:p>
    <w:p w:rsidR="00B914C6" w:rsidRDefault="00B914C6" w:rsidP="00A90EB8">
      <w:pPr>
        <w:jc w:val="center"/>
        <w:rPr>
          <w:b/>
          <w:color w:val="00B050"/>
          <w:sz w:val="28"/>
          <w:szCs w:val="28"/>
        </w:rPr>
      </w:pPr>
      <w:r w:rsidRPr="00FF5AEC">
        <w:rPr>
          <w:b/>
          <w:color w:val="00B050"/>
          <w:sz w:val="28"/>
          <w:szCs w:val="28"/>
        </w:rPr>
        <w:t>Centrum podpory profesionálnych rodín</w:t>
      </w:r>
    </w:p>
    <w:p w:rsidR="00164D76" w:rsidRPr="00FF5AEC" w:rsidRDefault="00164D76" w:rsidP="00A90EB8">
      <w:pPr>
        <w:jc w:val="center"/>
        <w:rPr>
          <w:b/>
          <w:color w:val="00B050"/>
          <w:sz w:val="28"/>
          <w:szCs w:val="28"/>
        </w:rPr>
      </w:pPr>
    </w:p>
    <w:p w:rsidR="000E4235" w:rsidRPr="00B37FF0" w:rsidRDefault="000E4235" w:rsidP="00A90EB8">
      <w:pPr>
        <w:spacing w:line="240" w:lineRule="auto"/>
        <w:ind w:left="705" w:hanging="705"/>
        <w:jc w:val="both"/>
        <w:rPr>
          <w:sz w:val="24"/>
          <w:szCs w:val="24"/>
        </w:rPr>
      </w:pPr>
      <w:r w:rsidRPr="000E4235">
        <w:rPr>
          <w:b/>
          <w:color w:val="00B050"/>
          <w:sz w:val="24"/>
          <w:szCs w:val="24"/>
        </w:rPr>
        <w:t>-</w:t>
      </w:r>
      <w:r w:rsidRPr="000E4235">
        <w:rPr>
          <w:b/>
          <w:color w:val="00B050"/>
          <w:sz w:val="24"/>
          <w:szCs w:val="24"/>
        </w:rPr>
        <w:tab/>
      </w:r>
      <w:r w:rsidRPr="00B37FF0">
        <w:rPr>
          <w:sz w:val="24"/>
          <w:szCs w:val="24"/>
        </w:rPr>
        <w:t xml:space="preserve">CPPR vzniklo 01.04.2013 ako súčasť organizačnej štruktúry </w:t>
      </w:r>
      <w:r w:rsidR="00453DEF">
        <w:rPr>
          <w:sz w:val="24"/>
          <w:szCs w:val="24"/>
        </w:rPr>
        <w:t>CDR</w:t>
      </w:r>
      <w:r w:rsidRPr="00B37FF0">
        <w:rPr>
          <w:sz w:val="24"/>
          <w:szCs w:val="24"/>
        </w:rPr>
        <w:t xml:space="preserve"> v</w:t>
      </w:r>
      <w:r w:rsidR="00B914C6">
        <w:rPr>
          <w:sz w:val="24"/>
          <w:szCs w:val="24"/>
        </w:rPr>
        <w:t xml:space="preserve"> </w:t>
      </w:r>
      <w:r w:rsidRPr="00B37FF0">
        <w:rPr>
          <w:sz w:val="24"/>
          <w:szCs w:val="24"/>
        </w:rPr>
        <w:t xml:space="preserve">rámci projektu „Podpora deinštitucionaliazácie náhradnej starostlivosti“ v 23 </w:t>
      </w:r>
      <w:r w:rsidR="00EF58B4">
        <w:rPr>
          <w:sz w:val="24"/>
          <w:szCs w:val="24"/>
        </w:rPr>
        <w:t xml:space="preserve">toho času </w:t>
      </w:r>
      <w:r w:rsidRPr="00B37FF0">
        <w:rPr>
          <w:sz w:val="24"/>
          <w:szCs w:val="24"/>
        </w:rPr>
        <w:t>detských domovoch</w:t>
      </w:r>
    </w:p>
    <w:p w:rsidR="00164D76" w:rsidRDefault="000E4235" w:rsidP="00A90EB8">
      <w:pPr>
        <w:spacing w:line="240" w:lineRule="auto"/>
        <w:ind w:left="705" w:hanging="705"/>
        <w:jc w:val="both"/>
        <w:rPr>
          <w:sz w:val="24"/>
          <w:szCs w:val="24"/>
        </w:rPr>
      </w:pPr>
      <w:r w:rsidRPr="00B37FF0">
        <w:rPr>
          <w:sz w:val="24"/>
          <w:szCs w:val="24"/>
        </w:rPr>
        <w:t>-</w:t>
      </w:r>
      <w:r w:rsidRPr="00B37FF0">
        <w:rPr>
          <w:sz w:val="24"/>
          <w:szCs w:val="24"/>
        </w:rPr>
        <w:tab/>
      </w:r>
      <w:r w:rsidR="00A754B6">
        <w:rPr>
          <w:sz w:val="24"/>
          <w:szCs w:val="24"/>
        </w:rPr>
        <w:t xml:space="preserve">cieľom je </w:t>
      </w:r>
      <w:r w:rsidRPr="00B37FF0">
        <w:rPr>
          <w:sz w:val="24"/>
          <w:szCs w:val="24"/>
        </w:rPr>
        <w:t xml:space="preserve">uprednostniť umiestňovanie najmä detí do 6 rokov veku do profesionálnych </w:t>
      </w:r>
      <w:r w:rsidR="00164D76">
        <w:rPr>
          <w:sz w:val="24"/>
          <w:szCs w:val="24"/>
        </w:rPr>
        <w:t xml:space="preserve">náhradných </w:t>
      </w:r>
      <w:r w:rsidRPr="00B37FF0">
        <w:rPr>
          <w:sz w:val="24"/>
          <w:szCs w:val="24"/>
        </w:rPr>
        <w:t xml:space="preserve">rodín pred inými organizačnými zložkami </w:t>
      </w:r>
      <w:r w:rsidR="00164D76">
        <w:rPr>
          <w:sz w:val="24"/>
          <w:szCs w:val="24"/>
        </w:rPr>
        <w:t>CDR</w:t>
      </w:r>
    </w:p>
    <w:p w:rsidR="000E4235" w:rsidRPr="00B37FF0" w:rsidRDefault="000E4235" w:rsidP="00A90EB8">
      <w:pPr>
        <w:spacing w:line="240" w:lineRule="auto"/>
        <w:ind w:left="705" w:hanging="705"/>
        <w:jc w:val="both"/>
        <w:rPr>
          <w:sz w:val="24"/>
          <w:szCs w:val="24"/>
        </w:rPr>
      </w:pPr>
      <w:r w:rsidRPr="00B37FF0">
        <w:rPr>
          <w:sz w:val="24"/>
          <w:szCs w:val="24"/>
        </w:rPr>
        <w:t>-</w:t>
      </w:r>
      <w:r w:rsidRPr="00B37FF0">
        <w:rPr>
          <w:sz w:val="24"/>
          <w:szCs w:val="24"/>
        </w:rPr>
        <w:tab/>
        <w:t xml:space="preserve">skvalitnenie starostlivosti poskytovanej profesionálnym </w:t>
      </w:r>
      <w:r w:rsidR="00EF58B4">
        <w:rPr>
          <w:sz w:val="24"/>
          <w:szCs w:val="24"/>
        </w:rPr>
        <w:t xml:space="preserve">náhradným </w:t>
      </w:r>
      <w:r w:rsidRPr="00B37FF0">
        <w:rPr>
          <w:sz w:val="24"/>
          <w:szCs w:val="24"/>
        </w:rPr>
        <w:t>rodinám (sociálna, psychologická)</w:t>
      </w:r>
    </w:p>
    <w:p w:rsidR="000E4235" w:rsidRPr="00B37FF0" w:rsidRDefault="000E4235" w:rsidP="00A90EB8">
      <w:pPr>
        <w:spacing w:line="240" w:lineRule="auto"/>
        <w:jc w:val="both"/>
        <w:rPr>
          <w:sz w:val="24"/>
          <w:szCs w:val="24"/>
        </w:rPr>
      </w:pPr>
      <w:r w:rsidRPr="00B37FF0">
        <w:rPr>
          <w:sz w:val="24"/>
          <w:szCs w:val="24"/>
        </w:rPr>
        <w:t>-</w:t>
      </w:r>
      <w:r w:rsidRPr="00B37FF0">
        <w:rPr>
          <w:sz w:val="24"/>
          <w:szCs w:val="24"/>
        </w:rPr>
        <w:tab/>
        <w:t>zjednotenie prístupov v starostlivosti o P</w:t>
      </w:r>
      <w:r w:rsidR="00EF58B4">
        <w:rPr>
          <w:sz w:val="24"/>
          <w:szCs w:val="24"/>
        </w:rPr>
        <w:t>N</w:t>
      </w:r>
      <w:r w:rsidRPr="00B37FF0">
        <w:rPr>
          <w:sz w:val="24"/>
          <w:szCs w:val="24"/>
        </w:rPr>
        <w:t xml:space="preserve">R v jednotlivých </w:t>
      </w:r>
      <w:r w:rsidR="00453DEF">
        <w:rPr>
          <w:sz w:val="24"/>
          <w:szCs w:val="24"/>
        </w:rPr>
        <w:t>CDR</w:t>
      </w:r>
    </w:p>
    <w:p w:rsidR="00A754B6" w:rsidRDefault="000E4235" w:rsidP="00A90EB8">
      <w:pPr>
        <w:spacing w:line="240" w:lineRule="auto"/>
        <w:jc w:val="both"/>
        <w:rPr>
          <w:sz w:val="24"/>
          <w:szCs w:val="24"/>
        </w:rPr>
      </w:pPr>
      <w:r w:rsidRPr="00B37FF0">
        <w:rPr>
          <w:sz w:val="24"/>
          <w:szCs w:val="24"/>
        </w:rPr>
        <w:t>-</w:t>
      </w:r>
      <w:r w:rsidRPr="00B37FF0">
        <w:rPr>
          <w:sz w:val="24"/>
          <w:szCs w:val="24"/>
        </w:rPr>
        <w:tab/>
        <w:t>vytvorenie štandardov práce s</w:t>
      </w:r>
      <w:r w:rsidR="00EF58B4">
        <w:rPr>
          <w:sz w:val="24"/>
          <w:szCs w:val="24"/>
        </w:rPr>
        <w:t> </w:t>
      </w:r>
      <w:r w:rsidRPr="00B37FF0">
        <w:rPr>
          <w:sz w:val="24"/>
          <w:szCs w:val="24"/>
        </w:rPr>
        <w:t>profesionálnymi</w:t>
      </w:r>
      <w:r w:rsidR="00EF58B4">
        <w:rPr>
          <w:sz w:val="24"/>
          <w:szCs w:val="24"/>
        </w:rPr>
        <w:t xml:space="preserve"> náhradnými</w:t>
      </w:r>
      <w:r w:rsidRPr="00B37FF0">
        <w:rPr>
          <w:sz w:val="24"/>
          <w:szCs w:val="24"/>
        </w:rPr>
        <w:t xml:space="preserve"> rodinám</w:t>
      </w:r>
    </w:p>
    <w:p w:rsidR="004238B0" w:rsidRDefault="000E4235" w:rsidP="00A90EB8">
      <w:pPr>
        <w:spacing w:line="240" w:lineRule="auto"/>
        <w:jc w:val="both"/>
        <w:rPr>
          <w:sz w:val="24"/>
          <w:szCs w:val="24"/>
        </w:rPr>
      </w:pPr>
      <w:r w:rsidRPr="00B37FF0">
        <w:rPr>
          <w:sz w:val="24"/>
          <w:szCs w:val="24"/>
        </w:rPr>
        <w:t>-</w:t>
      </w:r>
      <w:r w:rsidRPr="00B37FF0">
        <w:rPr>
          <w:sz w:val="24"/>
          <w:szCs w:val="24"/>
        </w:rPr>
        <w:tab/>
        <w:t>vytvorenie konceptu výberu P</w:t>
      </w:r>
      <w:r w:rsidR="00EF58B4">
        <w:rPr>
          <w:sz w:val="24"/>
          <w:szCs w:val="24"/>
        </w:rPr>
        <w:t>N</w:t>
      </w:r>
      <w:r w:rsidRPr="00B37FF0">
        <w:rPr>
          <w:sz w:val="24"/>
          <w:szCs w:val="24"/>
        </w:rPr>
        <w:t>R a jeho realizácia tímom CPPR</w:t>
      </w:r>
    </w:p>
    <w:p w:rsidR="003415A9" w:rsidRDefault="003415A9" w:rsidP="003415A9">
      <w:pPr>
        <w:spacing w:line="240" w:lineRule="auto"/>
        <w:jc w:val="both"/>
        <w:rPr>
          <w:sz w:val="24"/>
          <w:szCs w:val="24"/>
        </w:rPr>
      </w:pPr>
    </w:p>
    <w:p w:rsidR="003415A9" w:rsidRDefault="003415A9" w:rsidP="003415A9">
      <w:pPr>
        <w:spacing w:line="240" w:lineRule="auto"/>
        <w:jc w:val="both"/>
        <w:rPr>
          <w:sz w:val="24"/>
          <w:szCs w:val="24"/>
        </w:rPr>
      </w:pPr>
      <w:r w:rsidRPr="003415A9">
        <w:rPr>
          <w:sz w:val="24"/>
          <w:szCs w:val="24"/>
        </w:rPr>
        <w:t xml:space="preserve">Základné podmienky, rozsah a obsah prípravy sú upravené zákonom č. 305/2005 Z. z. o </w:t>
      </w:r>
      <w:r w:rsidR="00EF58B4">
        <w:rPr>
          <w:sz w:val="24"/>
          <w:szCs w:val="24"/>
        </w:rPr>
        <w:t xml:space="preserve">sociálnoprávnej ochrane detí a </w:t>
      </w:r>
      <w:r w:rsidRPr="003415A9">
        <w:rPr>
          <w:sz w:val="24"/>
          <w:szCs w:val="24"/>
        </w:rPr>
        <w:t>o sociálnej kuratele a o zmene a doplnení niektorých zákonov v znení neskorších prepisov (ďalej len „ zákon č. 305/2005 Z. z.“) a Vyhláškou č. 103/2018 Z. z. Ministerstva práce, sociálnych vecí a rodiny SR, ktorou sa vykonávajú niektoré ustano</w:t>
      </w:r>
      <w:r>
        <w:rPr>
          <w:sz w:val="24"/>
          <w:szCs w:val="24"/>
        </w:rPr>
        <w:t xml:space="preserve">venia zákona č. 305/2005 Z. z. </w:t>
      </w:r>
    </w:p>
    <w:p w:rsidR="003415A9" w:rsidRPr="003415A9" w:rsidRDefault="003415A9" w:rsidP="003415A9">
      <w:pPr>
        <w:spacing w:line="240" w:lineRule="auto"/>
        <w:jc w:val="both"/>
        <w:rPr>
          <w:sz w:val="24"/>
          <w:szCs w:val="24"/>
        </w:rPr>
      </w:pPr>
      <w:r w:rsidRPr="003415A9">
        <w:rPr>
          <w:sz w:val="24"/>
          <w:szCs w:val="24"/>
        </w:rPr>
        <w:t>Profesionálna náhradná rodina (ďalej len „PNR“) je súčasť</w:t>
      </w:r>
      <w:r w:rsidR="00EF58B4">
        <w:rPr>
          <w:sz w:val="24"/>
          <w:szCs w:val="24"/>
        </w:rPr>
        <w:t>ou organizačnej štruktúry centra</w:t>
      </w:r>
      <w:r w:rsidRPr="003415A9">
        <w:rPr>
          <w:sz w:val="24"/>
          <w:szCs w:val="24"/>
        </w:rPr>
        <w:t xml:space="preserve"> pre deti a rodinu (ďalej len „centrum“), v ktorom sa vykonávajú opatrenia sociálnoprávnej ochrany detí a sociálnej kurately.</w:t>
      </w:r>
    </w:p>
    <w:p w:rsidR="003415A9" w:rsidRPr="003415A9" w:rsidRDefault="003415A9" w:rsidP="003415A9">
      <w:pPr>
        <w:spacing w:line="240" w:lineRule="auto"/>
        <w:jc w:val="both"/>
        <w:rPr>
          <w:sz w:val="24"/>
          <w:szCs w:val="24"/>
        </w:rPr>
      </w:pPr>
      <w:r w:rsidRPr="003415A9">
        <w:rPr>
          <w:sz w:val="24"/>
          <w:szCs w:val="24"/>
        </w:rPr>
        <w:t>Centrum vykonáva pobytové opatrenia súdu v PNR, ktorá poskytuje starostlivosť ustanovenému počtu detí a mladých dospelých v rodinnom dome alebo v byte, ktorého je PNR vlastníkom,  spoluvlastníkom, nájomcom alebo s</w:t>
      </w:r>
      <w:r w:rsidR="00EF58B4">
        <w:rPr>
          <w:sz w:val="24"/>
          <w:szCs w:val="24"/>
        </w:rPr>
        <w:t>poločným nájomcom.</w:t>
      </w:r>
    </w:p>
    <w:p w:rsidR="003415A9" w:rsidRPr="003415A9" w:rsidRDefault="003415A9" w:rsidP="003415A9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3415A9">
        <w:rPr>
          <w:sz w:val="24"/>
          <w:szCs w:val="24"/>
        </w:rPr>
        <w:t>Vykonávanie pobytového opatrenia súdu v PNR má prednosť pred jeho vykonávaním v samostatne u</w:t>
      </w:r>
      <w:r w:rsidR="00EF58B4">
        <w:rPr>
          <w:sz w:val="24"/>
          <w:szCs w:val="24"/>
        </w:rPr>
        <w:t>sporiadanej skupine</w:t>
      </w:r>
      <w:r w:rsidRPr="003415A9">
        <w:rPr>
          <w:sz w:val="24"/>
          <w:szCs w:val="24"/>
        </w:rPr>
        <w:t>.</w:t>
      </w:r>
    </w:p>
    <w:p w:rsidR="003415A9" w:rsidRPr="003415A9" w:rsidRDefault="003415A9" w:rsidP="003415A9">
      <w:pPr>
        <w:spacing w:line="240" w:lineRule="auto"/>
        <w:jc w:val="both"/>
        <w:rPr>
          <w:sz w:val="24"/>
          <w:szCs w:val="24"/>
        </w:rPr>
      </w:pPr>
      <w:r w:rsidRPr="003415A9">
        <w:rPr>
          <w:sz w:val="24"/>
          <w:szCs w:val="24"/>
        </w:rPr>
        <w:t xml:space="preserve">V PNR zabezpečuje starostlivosť o deti a mladých dospelých PNR, ktorým je manžel a manželka, ktorí sú zamestnancami centra, alebo fyzická osoba, ktorá je </w:t>
      </w:r>
      <w:r w:rsidR="00EF58B4">
        <w:rPr>
          <w:sz w:val="24"/>
          <w:szCs w:val="24"/>
        </w:rPr>
        <w:t>zamestnancom centra</w:t>
      </w:r>
      <w:r w:rsidRPr="003415A9">
        <w:rPr>
          <w:sz w:val="24"/>
          <w:szCs w:val="24"/>
        </w:rPr>
        <w:t xml:space="preserve">. </w:t>
      </w:r>
    </w:p>
    <w:p w:rsidR="003415A9" w:rsidRPr="00C0479F" w:rsidRDefault="003415A9" w:rsidP="003415A9">
      <w:pPr>
        <w:spacing w:line="240" w:lineRule="auto"/>
        <w:jc w:val="both"/>
        <w:rPr>
          <w:b/>
          <w:color w:val="0070C0"/>
          <w:sz w:val="24"/>
          <w:szCs w:val="24"/>
        </w:rPr>
      </w:pPr>
      <w:r w:rsidRPr="00C0479F">
        <w:rPr>
          <w:b/>
          <w:color w:val="0070C0"/>
          <w:sz w:val="24"/>
          <w:szCs w:val="24"/>
        </w:rPr>
        <w:t xml:space="preserve">Profil profesionálneho náhradného rodiča    </w:t>
      </w:r>
    </w:p>
    <w:p w:rsidR="003415A9" w:rsidRPr="003415A9" w:rsidRDefault="003415A9" w:rsidP="003415A9">
      <w:pPr>
        <w:spacing w:line="240" w:lineRule="auto"/>
        <w:jc w:val="both"/>
        <w:rPr>
          <w:sz w:val="24"/>
          <w:szCs w:val="24"/>
        </w:rPr>
      </w:pPr>
      <w:r w:rsidRPr="003415A9">
        <w:rPr>
          <w:sz w:val="24"/>
          <w:szCs w:val="24"/>
        </w:rPr>
        <w:t xml:space="preserve">PNR je povinný splniť ustanovený kvalifikačný predpoklad a absolvovať prípravu na profesionálne vykonávanie náhradnej starostlivosti v ustanovenom rozsahu, ktorej súčasťou je písomné zhodnotenie tejto prípravy. Ak  starostlivosť o deti v PNR zabezpečujú manželia, ktorí sú zamestnancami centra, ustanovený kvalifikačný predpoklad musí spĺňať aspoň jeden z manželov, Na manžela alebo manželku fyzickej osoby, ktorá je zamestnancom centra sa vzťahuje zákonom stanovený rozsah prípravy a bezúhonnosť v rozsahu aká platí pre fyzickú osobu, ktorá má záujem stať sa pestúnom </w:t>
      </w:r>
      <w:r w:rsidR="00EF58B4">
        <w:rPr>
          <w:sz w:val="24"/>
          <w:szCs w:val="24"/>
        </w:rPr>
        <w:t>alebo osvojiteľom</w:t>
      </w:r>
      <w:r w:rsidRPr="003415A9">
        <w:rPr>
          <w:sz w:val="24"/>
          <w:szCs w:val="24"/>
        </w:rPr>
        <w:t xml:space="preserve">. </w:t>
      </w:r>
    </w:p>
    <w:p w:rsidR="00C3118F" w:rsidRDefault="003415A9" w:rsidP="00A90EB8">
      <w:pPr>
        <w:spacing w:line="240" w:lineRule="auto"/>
        <w:jc w:val="both"/>
        <w:rPr>
          <w:sz w:val="24"/>
          <w:szCs w:val="24"/>
        </w:rPr>
      </w:pPr>
      <w:r w:rsidRPr="003415A9">
        <w:rPr>
          <w:sz w:val="24"/>
          <w:szCs w:val="24"/>
        </w:rPr>
        <w:t>Hlavným poslaním profesionálneho náhradného rodiča je naplniť jednu zo základných potrieb dieťaťa, a to potrebu blízkej osoby, s ktorou si dieťa vytvorí vzájomné puto – láskyplný vzťah. Samotná rola PNR je zložitá a nesie v sebe spojenie roly rodič a roly profesionála – vychovávateľa. V niektorých situáciách prevažuje jedno, inokedy zase druhé. Je ťažké definovať aký je ten správny pomer medzi rolou rodič a rolou profesionála. Snaha o vyvážené obidvoch roly je súčasťou obsahu prípravy na vykonávanie PNR.</w:t>
      </w:r>
    </w:p>
    <w:p w:rsidR="00EF58B4" w:rsidRDefault="00EF58B4" w:rsidP="00A90EB8">
      <w:pPr>
        <w:spacing w:line="240" w:lineRule="auto"/>
        <w:jc w:val="both"/>
        <w:rPr>
          <w:sz w:val="24"/>
          <w:szCs w:val="24"/>
        </w:rPr>
      </w:pPr>
    </w:p>
    <w:p w:rsidR="00A90EB8" w:rsidRPr="00C0479F" w:rsidRDefault="0024609E" w:rsidP="00342B35">
      <w:pPr>
        <w:spacing w:line="240" w:lineRule="auto"/>
        <w:jc w:val="both"/>
        <w:rPr>
          <w:b/>
          <w:color w:val="0070C0"/>
          <w:sz w:val="24"/>
          <w:szCs w:val="24"/>
        </w:rPr>
      </w:pPr>
      <w:r w:rsidRPr="00C0479F">
        <w:rPr>
          <w:b/>
          <w:color w:val="0070C0"/>
          <w:sz w:val="24"/>
          <w:szCs w:val="24"/>
        </w:rPr>
        <w:t>1 samostatne usporiadaná skupina</w:t>
      </w:r>
      <w:r w:rsidR="004238B0" w:rsidRPr="00C0479F">
        <w:rPr>
          <w:b/>
          <w:color w:val="0070C0"/>
          <w:sz w:val="24"/>
          <w:szCs w:val="24"/>
        </w:rPr>
        <w:t xml:space="preserve"> a sídlo CPPR, Bohúňova 1097/9, Dolný Kubín</w:t>
      </w:r>
    </w:p>
    <w:p w:rsidR="00A90EB8" w:rsidRDefault="00342B35" w:rsidP="000E4235">
      <w:pPr>
        <w:jc w:val="both"/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119380</wp:posOffset>
            </wp:positionH>
            <wp:positionV relativeFrom="paragraph">
              <wp:posOffset>267970</wp:posOffset>
            </wp:positionV>
            <wp:extent cx="5600700" cy="3733800"/>
            <wp:effectExtent l="0" t="0" r="0" b="0"/>
            <wp:wrapNone/>
            <wp:docPr id="7" name="Obrázok 7" descr="C:\Users\work\Desktop\20180530_10583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20180530_105839_HD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EB8" w:rsidRDefault="00A90EB8" w:rsidP="000E4235">
      <w:pPr>
        <w:jc w:val="both"/>
        <w:rPr>
          <w:noProof/>
          <w:sz w:val="24"/>
          <w:szCs w:val="24"/>
          <w:lang w:eastAsia="sk-SK"/>
        </w:rPr>
      </w:pPr>
    </w:p>
    <w:p w:rsidR="000E4235" w:rsidRDefault="000E4235" w:rsidP="000E4235">
      <w:pPr>
        <w:jc w:val="both"/>
        <w:rPr>
          <w:b/>
          <w:color w:val="00B050"/>
          <w:sz w:val="24"/>
          <w:szCs w:val="24"/>
        </w:rPr>
      </w:pPr>
    </w:p>
    <w:p w:rsidR="00A90EB8" w:rsidRDefault="00A90EB8" w:rsidP="000E4235">
      <w:pPr>
        <w:jc w:val="both"/>
        <w:rPr>
          <w:b/>
          <w:color w:val="00B050"/>
          <w:sz w:val="24"/>
          <w:szCs w:val="24"/>
        </w:rPr>
      </w:pPr>
    </w:p>
    <w:p w:rsidR="00B914C6" w:rsidRDefault="00B914C6" w:rsidP="000E4235">
      <w:pPr>
        <w:jc w:val="both"/>
        <w:rPr>
          <w:b/>
          <w:color w:val="00B050"/>
          <w:sz w:val="24"/>
          <w:szCs w:val="24"/>
        </w:rPr>
      </w:pPr>
    </w:p>
    <w:p w:rsidR="00B914C6" w:rsidRDefault="00B914C6" w:rsidP="000E4235">
      <w:pPr>
        <w:jc w:val="both"/>
        <w:rPr>
          <w:b/>
          <w:color w:val="00B050"/>
          <w:sz w:val="24"/>
          <w:szCs w:val="24"/>
        </w:rPr>
      </w:pPr>
    </w:p>
    <w:p w:rsidR="00B914C6" w:rsidRDefault="00B914C6" w:rsidP="000E4235">
      <w:pPr>
        <w:jc w:val="both"/>
        <w:rPr>
          <w:b/>
          <w:color w:val="00B050"/>
          <w:sz w:val="24"/>
          <w:szCs w:val="24"/>
        </w:rPr>
      </w:pPr>
    </w:p>
    <w:p w:rsidR="00A90EB8" w:rsidRDefault="00A90EB8" w:rsidP="000E4235">
      <w:pPr>
        <w:jc w:val="both"/>
        <w:rPr>
          <w:b/>
          <w:color w:val="00B050"/>
          <w:sz w:val="24"/>
          <w:szCs w:val="24"/>
        </w:rPr>
      </w:pPr>
    </w:p>
    <w:p w:rsidR="00A90EB8" w:rsidRDefault="00A90EB8" w:rsidP="000E4235">
      <w:pPr>
        <w:jc w:val="both"/>
        <w:rPr>
          <w:b/>
          <w:color w:val="00B050"/>
          <w:sz w:val="24"/>
          <w:szCs w:val="24"/>
        </w:rPr>
      </w:pPr>
    </w:p>
    <w:p w:rsidR="00A90EB8" w:rsidRDefault="00A90EB8" w:rsidP="000E4235">
      <w:pPr>
        <w:jc w:val="both"/>
        <w:rPr>
          <w:b/>
          <w:color w:val="00B050"/>
          <w:sz w:val="24"/>
          <w:szCs w:val="24"/>
        </w:rPr>
      </w:pPr>
    </w:p>
    <w:p w:rsidR="00A90EB8" w:rsidRDefault="00A90EB8" w:rsidP="000E4235">
      <w:pPr>
        <w:jc w:val="both"/>
        <w:rPr>
          <w:b/>
          <w:color w:val="00B050"/>
          <w:sz w:val="24"/>
          <w:szCs w:val="24"/>
        </w:rPr>
      </w:pPr>
    </w:p>
    <w:p w:rsidR="00C3118F" w:rsidRDefault="00C3118F" w:rsidP="000E4235">
      <w:pPr>
        <w:jc w:val="both"/>
        <w:rPr>
          <w:b/>
          <w:color w:val="00B050"/>
          <w:sz w:val="24"/>
          <w:szCs w:val="24"/>
        </w:rPr>
      </w:pPr>
    </w:p>
    <w:p w:rsidR="00A90EB8" w:rsidRDefault="00A90EB8" w:rsidP="000E4235">
      <w:pPr>
        <w:jc w:val="both"/>
        <w:rPr>
          <w:b/>
          <w:color w:val="00B050"/>
          <w:sz w:val="24"/>
          <w:szCs w:val="24"/>
        </w:rPr>
      </w:pPr>
    </w:p>
    <w:p w:rsidR="003415A9" w:rsidRDefault="003415A9" w:rsidP="00C0479F">
      <w:pPr>
        <w:rPr>
          <w:b/>
          <w:color w:val="00B050"/>
          <w:sz w:val="24"/>
          <w:szCs w:val="24"/>
        </w:rPr>
      </w:pPr>
    </w:p>
    <w:p w:rsidR="00C3118F" w:rsidRDefault="00C3118F" w:rsidP="00C3118F">
      <w:pPr>
        <w:rPr>
          <w:b/>
          <w:color w:val="00B0F0"/>
          <w:sz w:val="28"/>
          <w:szCs w:val="28"/>
        </w:rPr>
      </w:pPr>
    </w:p>
    <w:p w:rsidR="00024651" w:rsidRPr="00C0479F" w:rsidRDefault="00024651" w:rsidP="00024651">
      <w:pPr>
        <w:jc w:val="center"/>
        <w:rPr>
          <w:b/>
          <w:color w:val="0070C0"/>
          <w:sz w:val="28"/>
          <w:szCs w:val="28"/>
        </w:rPr>
      </w:pPr>
      <w:r w:rsidRPr="00C0479F">
        <w:rPr>
          <w:b/>
          <w:color w:val="0070C0"/>
          <w:sz w:val="28"/>
          <w:szCs w:val="28"/>
        </w:rPr>
        <w:t>Vízia a stratégia</w:t>
      </w:r>
    </w:p>
    <w:p w:rsidR="00024651" w:rsidRDefault="00024651" w:rsidP="006E4E3D">
      <w:pPr>
        <w:jc w:val="center"/>
        <w:rPr>
          <w:b/>
          <w:color w:val="00B050"/>
          <w:sz w:val="28"/>
          <w:szCs w:val="28"/>
        </w:rPr>
      </w:pPr>
    </w:p>
    <w:p w:rsidR="00024651" w:rsidRPr="004B16FA" w:rsidRDefault="00024651" w:rsidP="00024651">
      <w:pPr>
        <w:jc w:val="both"/>
        <w:rPr>
          <w:b/>
          <w:color w:val="00B050"/>
          <w:sz w:val="24"/>
          <w:szCs w:val="24"/>
        </w:rPr>
      </w:pPr>
      <w:r w:rsidRPr="00A5204A">
        <w:rPr>
          <w:b/>
          <w:color w:val="0070C0"/>
          <w:sz w:val="24"/>
          <w:szCs w:val="24"/>
        </w:rPr>
        <w:t>Vízia</w:t>
      </w:r>
      <w:r w:rsidR="004C7FE4" w:rsidRPr="00A5204A">
        <w:rPr>
          <w:b/>
          <w:color w:val="0070C0"/>
          <w:sz w:val="24"/>
          <w:szCs w:val="24"/>
        </w:rPr>
        <w:t>:</w:t>
      </w:r>
      <w:r w:rsidRPr="004B16FA">
        <w:rPr>
          <w:b/>
          <w:color w:val="00B050"/>
          <w:sz w:val="24"/>
          <w:szCs w:val="24"/>
        </w:rPr>
        <w:t xml:space="preserve"> </w:t>
      </w:r>
      <w:r w:rsidR="004B16FA" w:rsidRPr="004B16FA">
        <w:rPr>
          <w:sz w:val="24"/>
          <w:szCs w:val="24"/>
        </w:rPr>
        <w:t>zabezpečiť deťom život v rodine</w:t>
      </w:r>
    </w:p>
    <w:p w:rsidR="004C7FE4" w:rsidRPr="004B16FA" w:rsidRDefault="004C7FE4" w:rsidP="00024651">
      <w:pPr>
        <w:jc w:val="both"/>
        <w:rPr>
          <w:color w:val="00B050"/>
          <w:sz w:val="24"/>
          <w:szCs w:val="24"/>
        </w:rPr>
      </w:pPr>
      <w:r w:rsidRPr="00A5204A">
        <w:rPr>
          <w:b/>
          <w:color w:val="0070C0"/>
          <w:sz w:val="24"/>
          <w:szCs w:val="24"/>
        </w:rPr>
        <w:t>Stratégia:</w:t>
      </w:r>
      <w:r w:rsidR="004B16FA" w:rsidRPr="00A5204A">
        <w:rPr>
          <w:b/>
          <w:color w:val="0070C0"/>
          <w:sz w:val="24"/>
          <w:szCs w:val="24"/>
        </w:rPr>
        <w:t xml:space="preserve"> </w:t>
      </w:r>
      <w:r w:rsidR="004B16FA" w:rsidRPr="004B16FA">
        <w:rPr>
          <w:sz w:val="24"/>
          <w:szCs w:val="24"/>
        </w:rPr>
        <w:t>uplatňovať práva dieťa vyrastať v rodinnom prostredí</w:t>
      </w:r>
    </w:p>
    <w:p w:rsidR="004C7FE4" w:rsidRPr="00601BE5" w:rsidRDefault="004C7FE4" w:rsidP="00601BE5">
      <w:pPr>
        <w:jc w:val="both"/>
        <w:rPr>
          <w:sz w:val="24"/>
          <w:szCs w:val="24"/>
        </w:rPr>
      </w:pPr>
      <w:r w:rsidRPr="00601BE5">
        <w:rPr>
          <w:sz w:val="24"/>
          <w:szCs w:val="24"/>
        </w:rPr>
        <w:t xml:space="preserve">Cieľom CDR Istebné je zabezpečiť odbornú a kvalitnú starostlivosť pre zverené deti. </w:t>
      </w:r>
    </w:p>
    <w:p w:rsidR="004C7FE4" w:rsidRDefault="004C7FE4" w:rsidP="00601BE5">
      <w:pPr>
        <w:jc w:val="both"/>
        <w:rPr>
          <w:sz w:val="24"/>
          <w:szCs w:val="24"/>
        </w:rPr>
      </w:pPr>
      <w:r w:rsidRPr="00601BE5">
        <w:rPr>
          <w:sz w:val="24"/>
          <w:szCs w:val="24"/>
        </w:rPr>
        <w:t>Pri práci s rodinou a deťmi je cieľom zamestnancov vychádzať z novely Zákona č. 305/2005 Z.z. a jeho príslušnej Vyhlášky č.. 103/2018 Z.z. a implementovať ich aplikáciu v praxi.</w:t>
      </w:r>
    </w:p>
    <w:p w:rsidR="004B16FA" w:rsidRPr="004B16FA" w:rsidRDefault="004B16FA" w:rsidP="004B16FA">
      <w:pPr>
        <w:pStyle w:val="Odsekzoznamu"/>
        <w:numPr>
          <w:ilvl w:val="0"/>
          <w:numId w:val="2"/>
        </w:numPr>
        <w:jc w:val="both"/>
        <w:rPr>
          <w:sz w:val="24"/>
          <w:szCs w:val="24"/>
        </w:rPr>
      </w:pPr>
      <w:r w:rsidRPr="004B16FA">
        <w:rPr>
          <w:sz w:val="24"/>
          <w:szCs w:val="24"/>
        </w:rPr>
        <w:t>Sanáciou rodinného prostredia</w:t>
      </w:r>
    </w:p>
    <w:p w:rsidR="004B16FA" w:rsidRPr="004B16FA" w:rsidRDefault="00EF58B4" w:rsidP="004B16FA">
      <w:pPr>
        <w:pStyle w:val="Odsekzoznamu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Rozvoj vlastných zamestnancov</w:t>
      </w:r>
    </w:p>
    <w:p w:rsidR="004B16FA" w:rsidRPr="004B16FA" w:rsidRDefault="004B16FA" w:rsidP="004B16FA">
      <w:pPr>
        <w:pStyle w:val="Odsekzoznamu"/>
        <w:numPr>
          <w:ilvl w:val="0"/>
          <w:numId w:val="2"/>
        </w:numPr>
        <w:jc w:val="both"/>
        <w:rPr>
          <w:sz w:val="24"/>
          <w:szCs w:val="24"/>
        </w:rPr>
      </w:pPr>
      <w:r w:rsidRPr="004B16FA">
        <w:rPr>
          <w:sz w:val="24"/>
          <w:szCs w:val="24"/>
        </w:rPr>
        <w:t>Zapájanie rodiny a prizývanie k spolupráci odbornú verejnosť tak, aby vytváranie rodinných podmienok pre život dieťaťa zabezpe</w:t>
      </w:r>
      <w:r w:rsidR="00EF58B4">
        <w:rPr>
          <w:sz w:val="24"/>
          <w:szCs w:val="24"/>
        </w:rPr>
        <w:t>čilo jeho rozvoj a samostatnosť</w:t>
      </w:r>
    </w:p>
    <w:p w:rsidR="004B16FA" w:rsidRPr="004B16FA" w:rsidRDefault="004B16FA" w:rsidP="004B16FA">
      <w:pPr>
        <w:pStyle w:val="Odsekzoznamu"/>
        <w:numPr>
          <w:ilvl w:val="0"/>
          <w:numId w:val="2"/>
        </w:numPr>
        <w:jc w:val="both"/>
        <w:rPr>
          <w:sz w:val="24"/>
          <w:szCs w:val="24"/>
        </w:rPr>
      </w:pPr>
      <w:r w:rsidRPr="004B16FA">
        <w:rPr>
          <w:sz w:val="24"/>
          <w:szCs w:val="24"/>
        </w:rPr>
        <w:t>Profesionalizácia sociálnej práce</w:t>
      </w:r>
    </w:p>
    <w:p w:rsidR="004B16FA" w:rsidRPr="004B16FA" w:rsidRDefault="004B16FA" w:rsidP="004B16FA">
      <w:pPr>
        <w:pStyle w:val="Odsekzoznamu"/>
        <w:numPr>
          <w:ilvl w:val="0"/>
          <w:numId w:val="2"/>
        </w:numPr>
        <w:jc w:val="both"/>
        <w:rPr>
          <w:sz w:val="24"/>
          <w:szCs w:val="24"/>
        </w:rPr>
      </w:pPr>
      <w:r w:rsidRPr="004B16FA">
        <w:rPr>
          <w:sz w:val="24"/>
          <w:szCs w:val="24"/>
        </w:rPr>
        <w:t>Sanácia rodiny</w:t>
      </w:r>
    </w:p>
    <w:p w:rsidR="004B16FA" w:rsidRPr="004B16FA" w:rsidRDefault="004B16FA" w:rsidP="004B16FA">
      <w:pPr>
        <w:pStyle w:val="Odsekzoznamu"/>
        <w:numPr>
          <w:ilvl w:val="0"/>
          <w:numId w:val="2"/>
        </w:numPr>
        <w:jc w:val="both"/>
        <w:rPr>
          <w:sz w:val="24"/>
          <w:szCs w:val="24"/>
        </w:rPr>
      </w:pPr>
      <w:r w:rsidRPr="004B16FA">
        <w:rPr>
          <w:sz w:val="24"/>
          <w:szCs w:val="24"/>
        </w:rPr>
        <w:t>Sprevádzanie rodiny</w:t>
      </w:r>
    </w:p>
    <w:p w:rsidR="004B16FA" w:rsidRPr="004B16FA" w:rsidRDefault="004B16FA" w:rsidP="004B16FA">
      <w:pPr>
        <w:pStyle w:val="Odsekzoznamu"/>
        <w:numPr>
          <w:ilvl w:val="0"/>
          <w:numId w:val="2"/>
        </w:numPr>
        <w:jc w:val="both"/>
        <w:rPr>
          <w:sz w:val="24"/>
          <w:szCs w:val="24"/>
        </w:rPr>
      </w:pPr>
      <w:r w:rsidRPr="004B16FA">
        <w:rPr>
          <w:sz w:val="24"/>
          <w:szCs w:val="24"/>
        </w:rPr>
        <w:t>Poradenstvo rodine</w:t>
      </w:r>
    </w:p>
    <w:p w:rsidR="00EF58B4" w:rsidRDefault="00EF58B4" w:rsidP="006E4E3D">
      <w:pPr>
        <w:jc w:val="center"/>
        <w:rPr>
          <w:b/>
          <w:color w:val="0070C0"/>
          <w:sz w:val="28"/>
          <w:szCs w:val="28"/>
        </w:rPr>
      </w:pPr>
    </w:p>
    <w:p w:rsidR="006E4E3D" w:rsidRPr="00C0479F" w:rsidRDefault="006E4E3D" w:rsidP="006E4E3D">
      <w:pPr>
        <w:jc w:val="center"/>
        <w:rPr>
          <w:b/>
          <w:color w:val="0070C0"/>
          <w:sz w:val="28"/>
          <w:szCs w:val="28"/>
        </w:rPr>
      </w:pPr>
      <w:r w:rsidRPr="00C0479F">
        <w:rPr>
          <w:b/>
          <w:color w:val="0070C0"/>
          <w:sz w:val="28"/>
          <w:szCs w:val="28"/>
        </w:rPr>
        <w:t>Vzdelávanie zamestnancov</w:t>
      </w:r>
    </w:p>
    <w:p w:rsidR="00A754B6" w:rsidRPr="00C0479F" w:rsidRDefault="00A754B6" w:rsidP="006E4E3D">
      <w:pPr>
        <w:jc w:val="center"/>
        <w:rPr>
          <w:b/>
          <w:color w:val="0070C0"/>
          <w:sz w:val="28"/>
          <w:szCs w:val="28"/>
        </w:rPr>
      </w:pPr>
    </w:p>
    <w:p w:rsidR="006E4E3D" w:rsidRPr="00BD56FC" w:rsidRDefault="004948AF" w:rsidP="006E4E3D">
      <w:pPr>
        <w:jc w:val="both"/>
        <w:rPr>
          <w:color w:val="000000" w:themeColor="text1"/>
          <w:sz w:val="24"/>
          <w:szCs w:val="24"/>
        </w:rPr>
      </w:pPr>
      <w:r w:rsidRPr="004948AF">
        <w:rPr>
          <w:color w:val="000000" w:themeColor="text1"/>
          <w:sz w:val="24"/>
          <w:szCs w:val="24"/>
        </w:rPr>
        <w:t xml:space="preserve">V </w:t>
      </w:r>
      <w:r w:rsidR="003415A9">
        <w:rPr>
          <w:color w:val="000000" w:themeColor="text1"/>
          <w:sz w:val="24"/>
          <w:szCs w:val="24"/>
        </w:rPr>
        <w:t>CDR Istebné sme u</w:t>
      </w:r>
      <w:r w:rsidR="006E4E3D" w:rsidRPr="00BD56FC">
        <w:rPr>
          <w:color w:val="000000" w:themeColor="text1"/>
          <w:sz w:val="24"/>
          <w:szCs w:val="24"/>
        </w:rPr>
        <w:t>platňoval</w:t>
      </w:r>
      <w:r w:rsidR="00651BDA">
        <w:rPr>
          <w:color w:val="000000" w:themeColor="text1"/>
          <w:sz w:val="24"/>
          <w:szCs w:val="24"/>
        </w:rPr>
        <w:t>i</w:t>
      </w:r>
      <w:r w:rsidR="00D226EB">
        <w:rPr>
          <w:color w:val="000000" w:themeColor="text1"/>
          <w:sz w:val="24"/>
          <w:szCs w:val="24"/>
        </w:rPr>
        <w:t xml:space="preserve"> vzdelávania, ktoré súviseli</w:t>
      </w:r>
      <w:r w:rsidR="006E4E3D" w:rsidRPr="00BD56FC">
        <w:rPr>
          <w:color w:val="000000" w:themeColor="text1"/>
          <w:sz w:val="24"/>
          <w:szCs w:val="24"/>
        </w:rPr>
        <w:t xml:space="preserve"> s výkonom jednot</w:t>
      </w:r>
      <w:r w:rsidR="00651BDA">
        <w:rPr>
          <w:color w:val="000000" w:themeColor="text1"/>
          <w:sz w:val="24"/>
          <w:szCs w:val="24"/>
        </w:rPr>
        <w:t>livých profesií v CDR, avšak predovšetkým sme podporovali vzdelávania, ktoré súviseli so zmenou Zákona č. 305/2005 Z.z. a s ním súvisiacej Vyhlášky</w:t>
      </w:r>
      <w:r w:rsidR="006E4E3D" w:rsidRPr="00BD56FC">
        <w:rPr>
          <w:color w:val="000000" w:themeColor="text1"/>
          <w:sz w:val="24"/>
          <w:szCs w:val="24"/>
        </w:rPr>
        <w:t>.</w:t>
      </w:r>
    </w:p>
    <w:p w:rsidR="00CA2263" w:rsidRPr="00BD56FC" w:rsidRDefault="00CA2263" w:rsidP="00CA2263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Vzdelávanie zamestnancov súviselo s Plánom konti</w:t>
      </w:r>
      <w:r w:rsidR="00130EF2">
        <w:rPr>
          <w:color w:val="000000" w:themeColor="text1"/>
          <w:sz w:val="24"/>
          <w:szCs w:val="24"/>
        </w:rPr>
        <w:t>nuálneho vzdelávania na rok 2</w:t>
      </w:r>
      <w:r w:rsidR="00651BDA">
        <w:rPr>
          <w:color w:val="000000" w:themeColor="text1"/>
          <w:sz w:val="24"/>
          <w:szCs w:val="24"/>
        </w:rPr>
        <w:t>01</w:t>
      </w:r>
      <w:r w:rsidR="00F356C3">
        <w:rPr>
          <w:color w:val="000000" w:themeColor="text1"/>
          <w:sz w:val="24"/>
          <w:szCs w:val="24"/>
        </w:rPr>
        <w:t>9</w:t>
      </w:r>
      <w:r w:rsidRPr="00BD56FC">
        <w:rPr>
          <w:color w:val="000000" w:themeColor="text1"/>
          <w:sz w:val="24"/>
          <w:szCs w:val="24"/>
        </w:rPr>
        <w:t>, ktorý bol vypracovaný:</w:t>
      </w:r>
    </w:p>
    <w:p w:rsidR="00CA2263" w:rsidRPr="00BD56FC" w:rsidRDefault="00CA2263" w:rsidP="00CA2263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•</w:t>
      </w:r>
      <w:r w:rsidRPr="00BD56FC">
        <w:rPr>
          <w:color w:val="000000" w:themeColor="text1"/>
          <w:sz w:val="24"/>
          <w:szCs w:val="24"/>
        </w:rPr>
        <w:tab/>
        <w:t>na základe podkladov legislatívy, zahrnutej v nasledujúcich v dokumentoch:</w:t>
      </w:r>
    </w:p>
    <w:p w:rsidR="00CA2263" w:rsidRPr="00BD56FC" w:rsidRDefault="00CA2263" w:rsidP="00CA2263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-</w:t>
      </w:r>
      <w:r w:rsidRPr="00BD56FC">
        <w:rPr>
          <w:color w:val="000000" w:themeColor="text1"/>
          <w:sz w:val="24"/>
          <w:szCs w:val="24"/>
        </w:rPr>
        <w:tab/>
        <w:t>zákon č. 317/2009 Z.z.</w:t>
      </w:r>
      <w:r w:rsidR="00C0479F">
        <w:rPr>
          <w:color w:val="000000" w:themeColor="text1"/>
          <w:sz w:val="24"/>
          <w:szCs w:val="24"/>
        </w:rPr>
        <w:t>, neskôr Zákon č. 318/2019 Z.z.</w:t>
      </w:r>
    </w:p>
    <w:p w:rsidR="00CA2263" w:rsidRPr="00BD56FC" w:rsidRDefault="00CA2263" w:rsidP="00CA2263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-</w:t>
      </w:r>
      <w:r w:rsidRPr="00BD56FC">
        <w:rPr>
          <w:color w:val="000000" w:themeColor="text1"/>
          <w:sz w:val="24"/>
          <w:szCs w:val="24"/>
        </w:rPr>
        <w:tab/>
        <w:t>zákon č. 596/2003 Z.z.</w:t>
      </w:r>
    </w:p>
    <w:p w:rsidR="00CA2263" w:rsidRPr="00BD56FC" w:rsidRDefault="00CA2263" w:rsidP="00CA2263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-</w:t>
      </w:r>
      <w:r w:rsidRPr="00BD56FC">
        <w:rPr>
          <w:color w:val="000000" w:themeColor="text1"/>
          <w:sz w:val="24"/>
          <w:szCs w:val="24"/>
        </w:rPr>
        <w:tab/>
        <w:t>Vyhláška Ministerstva školstva Slovenskej republiky o kontinuálnom vzdelávaní, kreditoch a atestáciách pedagogických zamestnancov a odborných zamestnancov</w:t>
      </w:r>
    </w:p>
    <w:p w:rsidR="00CA2263" w:rsidRPr="00BD56FC" w:rsidRDefault="00CA2263" w:rsidP="00CA2263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-</w:t>
      </w:r>
      <w:r w:rsidRPr="00BD56FC">
        <w:rPr>
          <w:color w:val="000000" w:themeColor="text1"/>
          <w:sz w:val="24"/>
          <w:szCs w:val="24"/>
        </w:rPr>
        <w:tab/>
        <w:t>Vyhláška Ministerstva škol</w:t>
      </w:r>
      <w:r w:rsidR="009A24DD">
        <w:rPr>
          <w:color w:val="000000" w:themeColor="text1"/>
          <w:sz w:val="24"/>
          <w:szCs w:val="24"/>
        </w:rPr>
        <w:t>stva Slovenskej republiky č. 01/2020</w:t>
      </w:r>
      <w:r w:rsidRPr="00BD56FC">
        <w:rPr>
          <w:color w:val="000000" w:themeColor="text1"/>
          <w:sz w:val="24"/>
          <w:szCs w:val="24"/>
        </w:rPr>
        <w:t xml:space="preserve"> Z.z., ktorou sa ustanovujú osobitné kvalifikačné požiadavky pre jednotlivé kategórie pedagogických a odborných zamestnancov.</w:t>
      </w:r>
    </w:p>
    <w:p w:rsidR="00651BDA" w:rsidRPr="008A1CDD" w:rsidRDefault="00CA2263" w:rsidP="008A1CDD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Na základe indivi</w:t>
      </w:r>
      <w:r w:rsidR="00651BDA">
        <w:rPr>
          <w:color w:val="000000" w:themeColor="text1"/>
          <w:sz w:val="24"/>
          <w:szCs w:val="24"/>
        </w:rPr>
        <w:t>duálnych potrieb</w:t>
      </w:r>
      <w:r w:rsidR="00F356C3">
        <w:rPr>
          <w:color w:val="000000" w:themeColor="text1"/>
          <w:sz w:val="24"/>
          <w:szCs w:val="24"/>
        </w:rPr>
        <w:t xml:space="preserve"> </w:t>
      </w:r>
      <w:r w:rsidR="00651BDA">
        <w:rPr>
          <w:color w:val="000000" w:themeColor="text1"/>
          <w:sz w:val="24"/>
          <w:szCs w:val="24"/>
        </w:rPr>
        <w:t>CDR Istebné</w:t>
      </w:r>
      <w:r w:rsidRPr="00BD56FC">
        <w:rPr>
          <w:color w:val="000000" w:themeColor="text1"/>
          <w:sz w:val="24"/>
          <w:szCs w:val="24"/>
        </w:rPr>
        <w:t xml:space="preserve"> vyplývajúcich z a</w:t>
      </w:r>
      <w:r w:rsidR="00651BDA">
        <w:rPr>
          <w:color w:val="000000" w:themeColor="text1"/>
          <w:sz w:val="24"/>
          <w:szCs w:val="24"/>
        </w:rPr>
        <w:t>ktuálnej situácie v samostatne usporiadaných</w:t>
      </w:r>
      <w:r w:rsidRPr="00BD56FC">
        <w:rPr>
          <w:color w:val="000000" w:themeColor="text1"/>
          <w:sz w:val="24"/>
          <w:szCs w:val="24"/>
        </w:rPr>
        <w:t xml:space="preserve"> skupinách s ohľadom na špecifiká.</w:t>
      </w:r>
    </w:p>
    <w:p w:rsidR="00C0479F" w:rsidRDefault="00C0479F" w:rsidP="00AC2F8B">
      <w:pPr>
        <w:jc w:val="center"/>
        <w:rPr>
          <w:b/>
          <w:color w:val="0070C0"/>
          <w:sz w:val="28"/>
          <w:szCs w:val="28"/>
        </w:rPr>
      </w:pPr>
    </w:p>
    <w:p w:rsidR="00AC2F8B" w:rsidRPr="00C0479F" w:rsidRDefault="00AC2F8B" w:rsidP="00AC2F8B">
      <w:pPr>
        <w:jc w:val="center"/>
        <w:rPr>
          <w:b/>
          <w:color w:val="0070C0"/>
          <w:sz w:val="28"/>
          <w:szCs w:val="28"/>
        </w:rPr>
      </w:pPr>
      <w:r w:rsidRPr="00C0479F">
        <w:rPr>
          <w:b/>
          <w:color w:val="0070C0"/>
          <w:sz w:val="28"/>
          <w:szCs w:val="28"/>
        </w:rPr>
        <w:t>Zahraničné pracovné cesty</w:t>
      </w:r>
      <w:r w:rsidR="0024609E" w:rsidRPr="00C0479F">
        <w:rPr>
          <w:b/>
          <w:color w:val="0070C0"/>
          <w:sz w:val="28"/>
          <w:szCs w:val="28"/>
        </w:rPr>
        <w:t xml:space="preserve"> v roku 201</w:t>
      </w:r>
      <w:r w:rsidR="00F356C3" w:rsidRPr="00C0479F">
        <w:rPr>
          <w:b/>
          <w:color w:val="0070C0"/>
          <w:sz w:val="28"/>
          <w:szCs w:val="28"/>
        </w:rPr>
        <w:t>9</w:t>
      </w:r>
    </w:p>
    <w:p w:rsidR="00AC2F8B" w:rsidRPr="00AC2F8B" w:rsidRDefault="00AC2F8B" w:rsidP="00AC2F8B">
      <w:pPr>
        <w:jc w:val="center"/>
        <w:rPr>
          <w:b/>
          <w:color w:val="00B050"/>
          <w:sz w:val="28"/>
          <w:szCs w:val="28"/>
        </w:rPr>
      </w:pPr>
    </w:p>
    <w:p w:rsidR="007604DE" w:rsidRDefault="00AC2F8B" w:rsidP="006E4E3D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</w:t>
      </w:r>
      <w:r w:rsidR="00EE606F">
        <w:rPr>
          <w:color w:val="000000" w:themeColor="text1"/>
          <w:sz w:val="24"/>
          <w:szCs w:val="24"/>
        </w:rPr>
        <w:t>edzinárodná konferencia v</w:t>
      </w:r>
      <w:r w:rsidR="007604DE">
        <w:rPr>
          <w:color w:val="000000" w:themeColor="text1"/>
          <w:sz w:val="24"/>
          <w:szCs w:val="24"/>
        </w:rPr>
        <w:t> Grécku sa uskutočnila v dňoch</w:t>
      </w:r>
      <w:r>
        <w:rPr>
          <w:color w:val="000000" w:themeColor="text1"/>
          <w:sz w:val="24"/>
          <w:szCs w:val="24"/>
        </w:rPr>
        <w:t> </w:t>
      </w:r>
      <w:r w:rsidR="007604DE" w:rsidRPr="007604DE">
        <w:rPr>
          <w:color w:val="000000" w:themeColor="text1"/>
          <w:sz w:val="24"/>
          <w:szCs w:val="24"/>
        </w:rPr>
        <w:t xml:space="preserve">26.5.2019 - 31.5.2019 (medzinárodná spolupráca - Výmena skúseností a osvedčených postupov v procese deinštitucionalizácie domovov sociálnej starostlivosti v Grécku) </w:t>
      </w:r>
      <w:r w:rsidR="00A5204A">
        <w:rPr>
          <w:color w:val="000000" w:themeColor="text1"/>
          <w:sz w:val="24"/>
          <w:szCs w:val="24"/>
        </w:rPr>
        <w:t xml:space="preserve">- </w:t>
      </w:r>
      <w:r w:rsidR="007604DE" w:rsidRPr="007604DE">
        <w:rPr>
          <w:color w:val="000000" w:themeColor="text1"/>
          <w:sz w:val="24"/>
          <w:szCs w:val="24"/>
        </w:rPr>
        <w:t>suma 73,60 €</w:t>
      </w:r>
    </w:p>
    <w:p w:rsidR="00AC2F8B" w:rsidRDefault="007604DE" w:rsidP="006E4E3D">
      <w:pPr>
        <w:jc w:val="both"/>
        <w:rPr>
          <w:color w:val="000000" w:themeColor="text1"/>
          <w:sz w:val="24"/>
          <w:szCs w:val="24"/>
        </w:rPr>
      </w:pPr>
      <w:r w:rsidRPr="007604DE">
        <w:rPr>
          <w:color w:val="000000" w:themeColor="text1"/>
          <w:sz w:val="24"/>
          <w:szCs w:val="24"/>
        </w:rPr>
        <w:t xml:space="preserve">Medzinárodná konferencia </w:t>
      </w:r>
      <w:r>
        <w:rPr>
          <w:color w:val="000000" w:themeColor="text1"/>
          <w:sz w:val="24"/>
          <w:szCs w:val="24"/>
        </w:rPr>
        <w:t xml:space="preserve">v </w:t>
      </w:r>
      <w:r w:rsidR="00EE606F">
        <w:rPr>
          <w:color w:val="000000" w:themeColor="text1"/>
          <w:sz w:val="24"/>
          <w:szCs w:val="24"/>
        </w:rPr>
        <w:t>Chorvátsku</w:t>
      </w:r>
      <w:r>
        <w:rPr>
          <w:color w:val="000000" w:themeColor="text1"/>
          <w:sz w:val="24"/>
          <w:szCs w:val="24"/>
        </w:rPr>
        <w:t xml:space="preserve"> sa uskutočnila v dňoch 02.06. – 07.06.2019</w:t>
      </w:r>
      <w:r w:rsidR="00AC2F8B">
        <w:rPr>
          <w:color w:val="000000" w:themeColor="text1"/>
          <w:sz w:val="24"/>
          <w:szCs w:val="24"/>
        </w:rPr>
        <w:t xml:space="preserve">. Konferencia bola </w:t>
      </w:r>
      <w:r w:rsidR="00EE606F">
        <w:rPr>
          <w:color w:val="000000" w:themeColor="text1"/>
          <w:sz w:val="24"/>
          <w:szCs w:val="24"/>
        </w:rPr>
        <w:t>zameraná na výmenu skúseností jednotlivých zariadení. Uved</w:t>
      </w:r>
      <w:r>
        <w:rPr>
          <w:color w:val="000000" w:themeColor="text1"/>
          <w:sz w:val="24"/>
          <w:szCs w:val="24"/>
        </w:rPr>
        <w:t>enej konferencie sa zúčastnili 2</w:t>
      </w:r>
      <w:r w:rsidR="00AC2F8B">
        <w:rPr>
          <w:color w:val="000000" w:themeColor="text1"/>
          <w:sz w:val="24"/>
          <w:szCs w:val="24"/>
        </w:rPr>
        <w:t xml:space="preserve"> vychová</w:t>
      </w:r>
      <w:r>
        <w:rPr>
          <w:color w:val="000000" w:themeColor="text1"/>
          <w:sz w:val="24"/>
          <w:szCs w:val="24"/>
        </w:rPr>
        <w:t>vateľky.</w:t>
      </w:r>
      <w:r w:rsidR="00EF58B4">
        <w:rPr>
          <w:color w:val="000000" w:themeColor="text1"/>
          <w:sz w:val="24"/>
          <w:szCs w:val="24"/>
        </w:rPr>
        <w:t xml:space="preserve"> Celková suma 139,28,- €</w:t>
      </w:r>
    </w:p>
    <w:p w:rsidR="00171716" w:rsidRDefault="00DA19D2" w:rsidP="006E4E3D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14.6.2019 - </w:t>
      </w:r>
      <w:r w:rsidR="00171716" w:rsidRPr="00171716">
        <w:rPr>
          <w:color w:val="000000" w:themeColor="text1"/>
          <w:sz w:val="24"/>
          <w:szCs w:val="24"/>
        </w:rPr>
        <w:t xml:space="preserve"> Doprovod detí do ČR na svadbu 23,50 €</w:t>
      </w:r>
      <w:r>
        <w:rPr>
          <w:color w:val="000000" w:themeColor="text1"/>
          <w:sz w:val="24"/>
          <w:szCs w:val="24"/>
        </w:rPr>
        <w:t>.</w:t>
      </w:r>
    </w:p>
    <w:p w:rsidR="00C0479F" w:rsidRDefault="00C0479F" w:rsidP="00171716">
      <w:pPr>
        <w:rPr>
          <w:color w:val="000000" w:themeColor="text1"/>
          <w:sz w:val="24"/>
          <w:szCs w:val="24"/>
        </w:rPr>
      </w:pPr>
    </w:p>
    <w:p w:rsidR="00EF58B4" w:rsidRDefault="00EF58B4" w:rsidP="00171716">
      <w:pPr>
        <w:rPr>
          <w:color w:val="000000" w:themeColor="text1"/>
          <w:sz w:val="24"/>
          <w:szCs w:val="24"/>
        </w:rPr>
      </w:pPr>
    </w:p>
    <w:p w:rsidR="00C0479F" w:rsidRDefault="00C0479F" w:rsidP="006456E2">
      <w:pPr>
        <w:jc w:val="center"/>
        <w:rPr>
          <w:color w:val="000000" w:themeColor="text1"/>
          <w:sz w:val="24"/>
          <w:szCs w:val="24"/>
        </w:rPr>
      </w:pPr>
    </w:p>
    <w:p w:rsidR="00575DEB" w:rsidRPr="00C0479F" w:rsidRDefault="00BD56FC" w:rsidP="006456E2">
      <w:pPr>
        <w:jc w:val="center"/>
        <w:rPr>
          <w:b/>
          <w:color w:val="0070C0"/>
          <w:sz w:val="28"/>
          <w:szCs w:val="28"/>
        </w:rPr>
      </w:pPr>
      <w:r w:rsidRPr="00C0479F">
        <w:rPr>
          <w:b/>
          <w:color w:val="0070C0"/>
          <w:sz w:val="28"/>
          <w:szCs w:val="28"/>
        </w:rPr>
        <w:t>Su</w:t>
      </w:r>
      <w:r w:rsidR="006456E2" w:rsidRPr="00C0479F">
        <w:rPr>
          <w:b/>
          <w:color w:val="0070C0"/>
          <w:sz w:val="28"/>
          <w:szCs w:val="28"/>
        </w:rPr>
        <w:t>pervízie</w:t>
      </w:r>
      <w:r w:rsidR="0024609E" w:rsidRPr="00C0479F">
        <w:rPr>
          <w:b/>
          <w:color w:val="0070C0"/>
          <w:sz w:val="28"/>
          <w:szCs w:val="28"/>
        </w:rPr>
        <w:t xml:space="preserve"> v roku 201</w:t>
      </w:r>
      <w:r w:rsidR="00F356C3" w:rsidRPr="00C0479F">
        <w:rPr>
          <w:b/>
          <w:color w:val="0070C0"/>
          <w:sz w:val="28"/>
          <w:szCs w:val="28"/>
        </w:rPr>
        <w:t>9</w:t>
      </w:r>
    </w:p>
    <w:p w:rsidR="00D226EB" w:rsidRPr="00D36960" w:rsidRDefault="00D226EB" w:rsidP="006456E2">
      <w:pPr>
        <w:jc w:val="center"/>
        <w:rPr>
          <w:b/>
          <w:color w:val="00B0F0"/>
          <w:sz w:val="28"/>
          <w:szCs w:val="28"/>
        </w:rPr>
      </w:pPr>
    </w:p>
    <w:p w:rsidR="00EE606F" w:rsidRDefault="00651BDA" w:rsidP="006E4E3D">
      <w:pPr>
        <w:jc w:val="both"/>
        <w:rPr>
          <w:sz w:val="24"/>
          <w:szCs w:val="24"/>
        </w:rPr>
      </w:pPr>
      <w:r>
        <w:rPr>
          <w:sz w:val="24"/>
          <w:szCs w:val="24"/>
        </w:rPr>
        <w:t>Supervízia CDR Istebné</w:t>
      </w:r>
      <w:r w:rsidR="00EE606F">
        <w:rPr>
          <w:sz w:val="24"/>
          <w:szCs w:val="24"/>
        </w:rPr>
        <w:t xml:space="preserve"> vychádzala z plánovaného Programu </w:t>
      </w:r>
      <w:r w:rsidR="00B20977">
        <w:rPr>
          <w:sz w:val="24"/>
          <w:szCs w:val="24"/>
        </w:rPr>
        <w:t>supervízie na rok 201</w:t>
      </w:r>
      <w:r w:rsidR="00F356C3">
        <w:rPr>
          <w:sz w:val="24"/>
          <w:szCs w:val="24"/>
        </w:rPr>
        <w:t>9</w:t>
      </w:r>
      <w:r w:rsidR="004238B0">
        <w:rPr>
          <w:sz w:val="24"/>
          <w:szCs w:val="24"/>
        </w:rPr>
        <w:t>. S</w:t>
      </w:r>
      <w:r w:rsidR="00A96AA3">
        <w:rPr>
          <w:sz w:val="24"/>
          <w:szCs w:val="24"/>
        </w:rPr>
        <w:t>upervíziu zastreš</w:t>
      </w:r>
      <w:r w:rsidR="00171716">
        <w:rPr>
          <w:sz w:val="24"/>
          <w:szCs w:val="24"/>
        </w:rPr>
        <w:t>ovala PhDr</w:t>
      </w:r>
      <w:r w:rsidR="00A96AA3">
        <w:rPr>
          <w:sz w:val="24"/>
          <w:szCs w:val="24"/>
        </w:rPr>
        <w:t>.</w:t>
      </w:r>
      <w:r w:rsidR="00171716">
        <w:rPr>
          <w:sz w:val="24"/>
          <w:szCs w:val="24"/>
        </w:rPr>
        <w:t xml:space="preserve"> Zuzana Machajová, PhD.</w:t>
      </w:r>
    </w:p>
    <w:p w:rsidR="00171716" w:rsidRDefault="00171716" w:rsidP="006E4E3D">
      <w:pPr>
        <w:jc w:val="both"/>
        <w:rPr>
          <w:sz w:val="24"/>
          <w:szCs w:val="24"/>
        </w:rPr>
      </w:pPr>
      <w:r>
        <w:rPr>
          <w:sz w:val="24"/>
          <w:szCs w:val="24"/>
        </w:rPr>
        <w:t>Supervíziu projektových zamestnancov zastrešoval PhDr. Ján Galáš.</w:t>
      </w:r>
    </w:p>
    <w:p w:rsidR="00D226EB" w:rsidRDefault="00D226EB" w:rsidP="006E4E3D">
      <w:pPr>
        <w:jc w:val="both"/>
        <w:rPr>
          <w:sz w:val="24"/>
          <w:szCs w:val="24"/>
        </w:rPr>
      </w:pPr>
    </w:p>
    <w:p w:rsidR="00EE1098" w:rsidRPr="00BD56FC" w:rsidRDefault="00EE1098" w:rsidP="006E4E3D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Cieľom supervízie bola</w:t>
      </w:r>
      <w:r w:rsidR="006E4E3D" w:rsidRPr="00BD56FC">
        <w:rPr>
          <w:sz w:val="24"/>
          <w:szCs w:val="24"/>
        </w:rPr>
        <w:t xml:space="preserve">: </w:t>
      </w:r>
    </w:p>
    <w:p w:rsidR="00EE1098" w:rsidRPr="00BD56FC" w:rsidRDefault="00EE1098" w:rsidP="00EE1098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-</w:t>
      </w:r>
      <w:r w:rsidRPr="00BD56FC">
        <w:rPr>
          <w:sz w:val="24"/>
          <w:szCs w:val="24"/>
        </w:rPr>
        <w:tab/>
        <w:t>Psychohygiena zamestnancov</w:t>
      </w:r>
    </w:p>
    <w:p w:rsidR="00EE1098" w:rsidRPr="00BD56FC" w:rsidRDefault="00EE1098" w:rsidP="00EE1098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-</w:t>
      </w:r>
      <w:r w:rsidRPr="00BD56FC">
        <w:rPr>
          <w:sz w:val="24"/>
          <w:szCs w:val="24"/>
        </w:rPr>
        <w:tab/>
        <w:t>Verifikácia postupov pri poskytovaní starostlivosti dieťaťu</w:t>
      </w:r>
    </w:p>
    <w:p w:rsidR="004238B0" w:rsidRDefault="00EE1098" w:rsidP="00EE1098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-</w:t>
      </w:r>
      <w:r w:rsidRPr="00BD56FC">
        <w:rPr>
          <w:sz w:val="24"/>
          <w:szCs w:val="24"/>
        </w:rPr>
        <w:tab/>
        <w:t>Zvládanie záťažových situácií viazaných na vzťahy k dieťaťu, ktorému vychovávateľ</w:t>
      </w:r>
      <w:r w:rsidR="004238B0">
        <w:rPr>
          <w:sz w:val="24"/>
          <w:szCs w:val="24"/>
        </w:rPr>
        <w:t xml:space="preserve">, </w:t>
      </w:r>
    </w:p>
    <w:p w:rsidR="00EE1098" w:rsidRPr="00BD56FC" w:rsidRDefault="004238B0" w:rsidP="00EE109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resp. P</w:t>
      </w:r>
      <w:r w:rsidR="00DA19D2">
        <w:rPr>
          <w:sz w:val="24"/>
          <w:szCs w:val="24"/>
        </w:rPr>
        <w:t>N</w:t>
      </w:r>
      <w:r>
        <w:rPr>
          <w:sz w:val="24"/>
          <w:szCs w:val="24"/>
        </w:rPr>
        <w:t xml:space="preserve">R </w:t>
      </w:r>
      <w:r w:rsidR="00EE1098" w:rsidRPr="00BD56FC">
        <w:rPr>
          <w:sz w:val="24"/>
          <w:szCs w:val="24"/>
        </w:rPr>
        <w:t>poskytuje starostlivosť</w:t>
      </w:r>
    </w:p>
    <w:p w:rsidR="00EE1098" w:rsidRPr="00BD56FC" w:rsidRDefault="00EE1098" w:rsidP="00EE1098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-</w:t>
      </w:r>
      <w:r w:rsidRPr="00BD56FC">
        <w:rPr>
          <w:sz w:val="24"/>
          <w:szCs w:val="24"/>
        </w:rPr>
        <w:tab/>
        <w:t>Prevencia syndrómu vyhorenia zamestnancov</w:t>
      </w:r>
    </w:p>
    <w:p w:rsidR="00EE1098" w:rsidRPr="00BD56FC" w:rsidRDefault="00EE1098" w:rsidP="00EE1098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-</w:t>
      </w:r>
      <w:r w:rsidRPr="00BD56FC">
        <w:rPr>
          <w:sz w:val="24"/>
          <w:szCs w:val="24"/>
        </w:rPr>
        <w:tab/>
        <w:t>Sebareflexia a zvládanie vlastných emócií</w:t>
      </w:r>
    </w:p>
    <w:p w:rsidR="00261091" w:rsidRPr="00BD56FC" w:rsidRDefault="00EE1098" w:rsidP="00261091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-</w:t>
      </w:r>
      <w:r w:rsidRPr="00BD56FC">
        <w:rPr>
          <w:sz w:val="24"/>
          <w:szCs w:val="24"/>
        </w:rPr>
        <w:tab/>
        <w:t>Zvládanie záťažových situác</w:t>
      </w:r>
      <w:r w:rsidR="00C3118F">
        <w:rPr>
          <w:sz w:val="24"/>
          <w:szCs w:val="24"/>
        </w:rPr>
        <w:t>ií v súvislosti s výkonom práce</w:t>
      </w:r>
    </w:p>
    <w:p w:rsidR="00E53CBD" w:rsidRDefault="00E53CBD" w:rsidP="006E4E3D">
      <w:pPr>
        <w:jc w:val="both"/>
        <w:rPr>
          <w:sz w:val="24"/>
          <w:szCs w:val="24"/>
        </w:rPr>
      </w:pPr>
    </w:p>
    <w:p w:rsidR="006E4E3D" w:rsidRPr="00A5204A" w:rsidRDefault="006E4E3D" w:rsidP="006E4E3D">
      <w:pPr>
        <w:jc w:val="both"/>
        <w:rPr>
          <w:b/>
          <w:color w:val="0070C0"/>
          <w:sz w:val="24"/>
          <w:szCs w:val="24"/>
        </w:rPr>
      </w:pPr>
      <w:r w:rsidRPr="00A5204A">
        <w:rPr>
          <w:b/>
          <w:color w:val="0070C0"/>
          <w:sz w:val="24"/>
          <w:szCs w:val="24"/>
        </w:rPr>
        <w:t xml:space="preserve">Hlavnými témami supervízie </w:t>
      </w:r>
      <w:r w:rsidR="00B20977" w:rsidRPr="00A5204A">
        <w:rPr>
          <w:b/>
          <w:color w:val="0070C0"/>
          <w:sz w:val="24"/>
          <w:szCs w:val="24"/>
        </w:rPr>
        <w:t xml:space="preserve"> v roku 201</w:t>
      </w:r>
      <w:r w:rsidR="00F356C3" w:rsidRPr="00A5204A">
        <w:rPr>
          <w:b/>
          <w:color w:val="0070C0"/>
          <w:sz w:val="24"/>
          <w:szCs w:val="24"/>
        </w:rPr>
        <w:t>9</w:t>
      </w:r>
      <w:r w:rsidR="005D3787" w:rsidRPr="00A5204A">
        <w:rPr>
          <w:b/>
          <w:color w:val="0070C0"/>
          <w:sz w:val="24"/>
          <w:szCs w:val="24"/>
        </w:rPr>
        <w:t xml:space="preserve"> </w:t>
      </w:r>
      <w:r w:rsidRPr="00A5204A">
        <w:rPr>
          <w:b/>
          <w:color w:val="0070C0"/>
          <w:sz w:val="24"/>
          <w:szCs w:val="24"/>
        </w:rPr>
        <w:t>boli:</w:t>
      </w:r>
    </w:p>
    <w:p w:rsidR="0088210F" w:rsidRPr="0088210F" w:rsidRDefault="0088210F" w:rsidP="0088210F">
      <w:pPr>
        <w:jc w:val="both"/>
        <w:rPr>
          <w:b/>
          <w:sz w:val="24"/>
          <w:szCs w:val="24"/>
        </w:rPr>
      </w:pPr>
      <w:r w:rsidRPr="0088210F">
        <w:rPr>
          <w:b/>
          <w:sz w:val="24"/>
          <w:szCs w:val="24"/>
        </w:rPr>
        <w:tab/>
      </w:r>
      <w:r w:rsidRPr="0088210F">
        <w:rPr>
          <w:b/>
          <w:sz w:val="24"/>
          <w:szCs w:val="24"/>
        </w:rPr>
        <w:tab/>
      </w:r>
      <w:r w:rsidRPr="0088210F">
        <w:rPr>
          <w:b/>
          <w:sz w:val="24"/>
          <w:szCs w:val="24"/>
        </w:rPr>
        <w:tab/>
      </w:r>
    </w:p>
    <w:p w:rsidR="0088210F" w:rsidRPr="0088210F" w:rsidRDefault="0088210F" w:rsidP="0088210F">
      <w:pPr>
        <w:jc w:val="both"/>
        <w:rPr>
          <w:sz w:val="24"/>
          <w:szCs w:val="24"/>
        </w:rPr>
      </w:pPr>
      <w:r w:rsidRPr="0088210F">
        <w:rPr>
          <w:b/>
          <w:sz w:val="24"/>
          <w:szCs w:val="24"/>
        </w:rPr>
        <w:t>-</w:t>
      </w:r>
      <w:r w:rsidRPr="0088210F">
        <w:rPr>
          <w:b/>
          <w:sz w:val="24"/>
          <w:szCs w:val="24"/>
        </w:rPr>
        <w:tab/>
      </w:r>
      <w:r w:rsidRPr="0088210F">
        <w:rPr>
          <w:sz w:val="24"/>
          <w:szCs w:val="24"/>
        </w:rPr>
        <w:t>Biologická rodina dieťaťa (úskalia nadviazania kontaktu a ďalšej odbornej práce s biologickou rodinou, získanie náhľadu, korigovanie stereotypov pri práci s biologickou rodinou, porozumenie dynamike vzťahu, náhľad na vlastné emócie, prenos a protiprenos)</w:t>
      </w:r>
    </w:p>
    <w:p w:rsidR="0088210F" w:rsidRPr="0088210F" w:rsidRDefault="0088210F" w:rsidP="0088210F">
      <w:pPr>
        <w:jc w:val="both"/>
        <w:rPr>
          <w:sz w:val="24"/>
          <w:szCs w:val="24"/>
        </w:rPr>
      </w:pPr>
      <w:r w:rsidRPr="0088210F">
        <w:rPr>
          <w:sz w:val="24"/>
          <w:szCs w:val="24"/>
        </w:rPr>
        <w:t>-</w:t>
      </w:r>
      <w:r w:rsidRPr="0088210F">
        <w:rPr>
          <w:sz w:val="24"/>
          <w:szCs w:val="24"/>
        </w:rPr>
        <w:tab/>
        <w:t>Riešenie konfliktov ( problematika riešenia konfliktov a záťažových situácií medzi deťmi, medzi deťmi a pracovníkmi priameho kontaktu s cieľom podporiť odborné kompetencie, zvyšovať profesionalitu prístupu)</w:t>
      </w:r>
    </w:p>
    <w:p w:rsidR="0088210F" w:rsidRPr="0088210F" w:rsidRDefault="0088210F" w:rsidP="0088210F">
      <w:pPr>
        <w:jc w:val="both"/>
        <w:rPr>
          <w:sz w:val="24"/>
          <w:szCs w:val="24"/>
        </w:rPr>
      </w:pPr>
      <w:r w:rsidRPr="0088210F">
        <w:rPr>
          <w:sz w:val="24"/>
          <w:szCs w:val="24"/>
        </w:rPr>
        <w:t>-</w:t>
      </w:r>
      <w:r w:rsidRPr="0088210F">
        <w:rPr>
          <w:sz w:val="24"/>
          <w:szCs w:val="24"/>
        </w:rPr>
        <w:tab/>
        <w:t xml:space="preserve">Práca s deťmi s rôznymi vývinovými poruchami, zdravotným znevýhodnením (možnosti práce s cieľovou skupinou v daných podmienkach v kontexte potrieb dieťaťa a jeho individuálnych možností a schopností vyplývajúcich z diagnózy a prognózy) </w:t>
      </w:r>
    </w:p>
    <w:p w:rsidR="0088210F" w:rsidRPr="0088210F" w:rsidRDefault="0088210F" w:rsidP="0088210F">
      <w:pPr>
        <w:jc w:val="both"/>
        <w:rPr>
          <w:sz w:val="24"/>
          <w:szCs w:val="24"/>
        </w:rPr>
      </w:pPr>
      <w:r w:rsidRPr="0088210F">
        <w:rPr>
          <w:sz w:val="24"/>
          <w:szCs w:val="24"/>
        </w:rPr>
        <w:t>-</w:t>
      </w:r>
      <w:r w:rsidRPr="0088210F">
        <w:rPr>
          <w:sz w:val="24"/>
          <w:szCs w:val="24"/>
        </w:rPr>
        <w:tab/>
        <w:t xml:space="preserve">Úskalia práce s adolescentmi - analýza prípadov ( oblasť metód práce, vzťahu klient/ odborný zamestnanec, hľadanie slepých miest, analýza možného prenosu a protiprenosu) </w:t>
      </w:r>
    </w:p>
    <w:p w:rsidR="0088210F" w:rsidRPr="0088210F" w:rsidRDefault="0088210F" w:rsidP="0088210F">
      <w:pPr>
        <w:jc w:val="both"/>
        <w:rPr>
          <w:sz w:val="24"/>
          <w:szCs w:val="24"/>
        </w:rPr>
      </w:pPr>
      <w:r w:rsidRPr="0088210F">
        <w:rPr>
          <w:sz w:val="24"/>
          <w:szCs w:val="24"/>
        </w:rPr>
        <w:t>-</w:t>
      </w:r>
      <w:r w:rsidRPr="0088210F">
        <w:rPr>
          <w:sz w:val="24"/>
          <w:szCs w:val="24"/>
        </w:rPr>
        <w:tab/>
        <w:t>Tímová práca v kolektíve CDR Istebné -  podpora tímovej práce a spolupráce pri analýze prípadu, podpora tvorivého myslenia pri nachádzaní nových riešení, riešenie konfliktov v tíme, podpora zručností smerujúcich k riadeniu tímu</w:t>
      </w:r>
    </w:p>
    <w:p w:rsidR="0088210F" w:rsidRPr="0088210F" w:rsidRDefault="0088210F" w:rsidP="0088210F">
      <w:pPr>
        <w:jc w:val="both"/>
        <w:rPr>
          <w:sz w:val="24"/>
          <w:szCs w:val="24"/>
        </w:rPr>
      </w:pPr>
      <w:r w:rsidRPr="0088210F">
        <w:rPr>
          <w:sz w:val="24"/>
          <w:szCs w:val="24"/>
        </w:rPr>
        <w:t>-</w:t>
      </w:r>
      <w:r w:rsidRPr="0088210F">
        <w:rPr>
          <w:sz w:val="24"/>
          <w:szCs w:val="24"/>
        </w:rPr>
        <w:tab/>
        <w:t>Problematika tvorby cieľov pri práci s klientom, manažment pracovných úloh ( nastavenie cieľov,  možnosti mapovania plnenia cieľov a priebežnej kontroly)</w:t>
      </w:r>
    </w:p>
    <w:p w:rsidR="0088210F" w:rsidRPr="0088210F" w:rsidRDefault="0088210F" w:rsidP="0088210F">
      <w:pPr>
        <w:jc w:val="both"/>
        <w:rPr>
          <w:sz w:val="24"/>
          <w:szCs w:val="24"/>
        </w:rPr>
      </w:pPr>
      <w:r w:rsidRPr="0088210F">
        <w:rPr>
          <w:sz w:val="24"/>
          <w:szCs w:val="24"/>
        </w:rPr>
        <w:t>-</w:t>
      </w:r>
      <w:r w:rsidRPr="0088210F">
        <w:rPr>
          <w:sz w:val="24"/>
          <w:szCs w:val="24"/>
        </w:rPr>
        <w:tab/>
        <w:t>Prevencia syndrómu vyhorenia</w:t>
      </w:r>
    </w:p>
    <w:p w:rsidR="00C4739F" w:rsidRDefault="0088210F" w:rsidP="00832EC4">
      <w:pPr>
        <w:jc w:val="both"/>
        <w:rPr>
          <w:sz w:val="24"/>
          <w:szCs w:val="24"/>
        </w:rPr>
      </w:pPr>
      <w:r w:rsidRPr="0088210F">
        <w:rPr>
          <w:sz w:val="24"/>
          <w:szCs w:val="24"/>
        </w:rPr>
        <w:t>-</w:t>
      </w:r>
      <w:r w:rsidRPr="0088210F">
        <w:rPr>
          <w:sz w:val="24"/>
          <w:szCs w:val="24"/>
        </w:rPr>
        <w:tab/>
        <w:t>Problematika tzv. „nevyriešiteľného prípadu“ (analýza a verifikácia správnosti a efektívnosti postupov pri poskytovaní starostlivosti dieťaťu, získanie náhľadu, korigovanie stereotypov pri práci s klientom, rozširovanie alternatívnych možností práce s klientom, rodinou, hľadanie  východísk)</w:t>
      </w:r>
      <w:r>
        <w:rPr>
          <w:sz w:val="24"/>
          <w:szCs w:val="24"/>
        </w:rPr>
        <w:t>.</w:t>
      </w:r>
    </w:p>
    <w:p w:rsidR="00E53CBD" w:rsidRDefault="00EE1098" w:rsidP="00832EC4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Na supervíziu bo</w:t>
      </w:r>
      <w:r w:rsidR="00A5204A">
        <w:rPr>
          <w:sz w:val="24"/>
          <w:szCs w:val="24"/>
        </w:rPr>
        <w:t>lo v roku 2019</w:t>
      </w:r>
      <w:r w:rsidR="00171716">
        <w:rPr>
          <w:sz w:val="24"/>
          <w:szCs w:val="24"/>
        </w:rPr>
        <w:t xml:space="preserve"> použitých 1 080</w:t>
      </w:r>
      <w:r w:rsidR="00B20977">
        <w:rPr>
          <w:sz w:val="24"/>
          <w:szCs w:val="24"/>
        </w:rPr>
        <w:t xml:space="preserve">- €, na </w:t>
      </w:r>
      <w:r w:rsidR="00171716">
        <w:rPr>
          <w:sz w:val="24"/>
          <w:szCs w:val="24"/>
        </w:rPr>
        <w:t>školenia, kurzy a semináre 2 751</w:t>
      </w:r>
      <w:r w:rsidR="00B20977">
        <w:rPr>
          <w:sz w:val="24"/>
          <w:szCs w:val="24"/>
        </w:rPr>
        <w:t>,- €.</w:t>
      </w:r>
    </w:p>
    <w:p w:rsidR="009A24DD" w:rsidRDefault="009A24DD" w:rsidP="00171716">
      <w:pPr>
        <w:rPr>
          <w:b/>
          <w:color w:val="00B050"/>
          <w:sz w:val="28"/>
          <w:szCs w:val="28"/>
        </w:rPr>
      </w:pPr>
    </w:p>
    <w:p w:rsidR="005D3787" w:rsidRPr="009A24DD" w:rsidRDefault="009A24DD" w:rsidP="005D3787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Projekty CDR </w:t>
      </w:r>
      <w:r w:rsidR="00651BDA" w:rsidRPr="009A24DD">
        <w:rPr>
          <w:b/>
          <w:color w:val="0070C0"/>
          <w:sz w:val="28"/>
          <w:szCs w:val="28"/>
        </w:rPr>
        <w:t>Istebné</w:t>
      </w:r>
    </w:p>
    <w:p w:rsidR="00C3118F" w:rsidRDefault="00C3118F" w:rsidP="00E53CBD">
      <w:pPr>
        <w:jc w:val="both"/>
        <w:rPr>
          <w:rFonts w:cstheme="minorHAnsi"/>
          <w:color w:val="000000"/>
          <w:sz w:val="24"/>
          <w:szCs w:val="24"/>
        </w:rPr>
      </w:pPr>
    </w:p>
    <w:p w:rsidR="009A24DD" w:rsidRPr="004176CE" w:rsidRDefault="004176CE" w:rsidP="00C3118F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Spolupráca s centrami pre deti a rodiny v prospech regrutácie do ozbrojených síl SR</w:t>
      </w:r>
    </w:p>
    <w:p w:rsidR="009A24DD" w:rsidRDefault="009A24DD" w:rsidP="009A24DD">
      <w:pPr>
        <w:jc w:val="both"/>
        <w:rPr>
          <w:sz w:val="24"/>
          <w:szCs w:val="24"/>
        </w:rPr>
      </w:pPr>
      <w:r w:rsidRPr="009A24DD">
        <w:rPr>
          <w:sz w:val="24"/>
          <w:szCs w:val="24"/>
        </w:rPr>
        <w:t xml:space="preserve">CDR Istebné sa v roku 2019 zapojil do viacerých projektov. Ústredie práce, sociálnych vecí a rodiny v Bratislave nás zaradilo do spolupráce medzi detskými domovmi v prospech regrutácie do ozbrojených síl SR. </w:t>
      </w:r>
    </w:p>
    <w:p w:rsidR="009A24DD" w:rsidRPr="009A24DD" w:rsidRDefault="004176CE" w:rsidP="009A24DD">
      <w:pPr>
        <w:jc w:val="both"/>
        <w:rPr>
          <w:sz w:val="24"/>
          <w:szCs w:val="24"/>
        </w:rPr>
      </w:pPr>
      <w:r>
        <w:rPr>
          <w:sz w:val="24"/>
          <w:szCs w:val="24"/>
        </w:rPr>
        <w:t>Projekt bol zameraný predovšetkým na mladých dospelých a deti blízke veku plnoletosti, ktoré by sa za splnenia psychických a fyzických predpokladov a prejavenia záujmu mohli stať členmi ozbrojených síl SR.</w:t>
      </w:r>
    </w:p>
    <w:p w:rsidR="00C3118F" w:rsidRPr="004176CE" w:rsidRDefault="00C3118F" w:rsidP="00C3118F">
      <w:pPr>
        <w:rPr>
          <w:b/>
          <w:color w:val="0070C0"/>
          <w:sz w:val="24"/>
          <w:szCs w:val="24"/>
        </w:rPr>
      </w:pPr>
      <w:r w:rsidRPr="004176CE">
        <w:rPr>
          <w:b/>
          <w:color w:val="0070C0"/>
          <w:sz w:val="24"/>
          <w:szCs w:val="24"/>
        </w:rPr>
        <w:t>Projekt vodičské preukazy</w:t>
      </w:r>
    </w:p>
    <w:p w:rsidR="009A24DD" w:rsidRDefault="009A24DD" w:rsidP="00D226EB">
      <w:pPr>
        <w:jc w:val="both"/>
        <w:rPr>
          <w:sz w:val="24"/>
          <w:szCs w:val="24"/>
        </w:rPr>
      </w:pPr>
      <w:r>
        <w:rPr>
          <w:sz w:val="24"/>
          <w:szCs w:val="24"/>
        </w:rPr>
        <w:t>CDR Istebné sa v roku 2019</w:t>
      </w:r>
      <w:r w:rsidR="00C3118F">
        <w:rPr>
          <w:sz w:val="24"/>
          <w:szCs w:val="24"/>
        </w:rPr>
        <w:t xml:space="preserve"> opätovne zapojil do projektu možnosti získania vodičských preukazov pre deti a odchovancov z detských domovov. </w:t>
      </w:r>
      <w:r w:rsidR="00D226EB">
        <w:rPr>
          <w:sz w:val="24"/>
          <w:szCs w:val="24"/>
        </w:rPr>
        <w:t>Projekt realizoval</w:t>
      </w:r>
      <w:r w:rsidR="00C3118F" w:rsidRPr="00263273">
        <w:rPr>
          <w:sz w:val="24"/>
          <w:szCs w:val="24"/>
        </w:rPr>
        <w:t xml:space="preserve"> OZ Záleží nám v spolupráci s nadáciami troch najvýznamnejších slovenských automobiliek - Volkswagen Slovakia, Kia Motors Slovakia, Groupe PSA Slovakia. Garantom projektu je MPSVR SR.</w:t>
      </w:r>
      <w:r w:rsidR="00C4739F">
        <w:rPr>
          <w:sz w:val="24"/>
          <w:szCs w:val="24"/>
        </w:rPr>
        <w:t xml:space="preserve"> V rámci uvedeného </w:t>
      </w:r>
      <w:r>
        <w:rPr>
          <w:sz w:val="24"/>
          <w:szCs w:val="24"/>
        </w:rPr>
        <w:t>projektu sa zahlásil 1 klient, avšak nemáme zatiaľ spätnú väzbu, či bude zaradený medzi úspešných vybratých uchádzačov</w:t>
      </w:r>
      <w:r w:rsidR="004176CE">
        <w:rPr>
          <w:sz w:val="24"/>
          <w:szCs w:val="24"/>
        </w:rPr>
        <w:t>.</w:t>
      </w:r>
    </w:p>
    <w:p w:rsidR="00C4739F" w:rsidRPr="004176CE" w:rsidRDefault="00C4739F" w:rsidP="00D226EB">
      <w:pPr>
        <w:jc w:val="both"/>
        <w:rPr>
          <w:b/>
          <w:color w:val="0070C0"/>
          <w:sz w:val="24"/>
          <w:szCs w:val="24"/>
        </w:rPr>
      </w:pPr>
      <w:r w:rsidRPr="004176CE">
        <w:rPr>
          <w:b/>
          <w:color w:val="0070C0"/>
          <w:sz w:val="24"/>
          <w:szCs w:val="24"/>
        </w:rPr>
        <w:t>Nadácia pre deti Slovensko</w:t>
      </w:r>
      <w:r w:rsidR="003B012C">
        <w:rPr>
          <w:b/>
          <w:color w:val="0070C0"/>
          <w:sz w:val="24"/>
          <w:szCs w:val="24"/>
        </w:rPr>
        <w:t xml:space="preserve"> – Život mladých pod kontrolou</w:t>
      </w:r>
    </w:p>
    <w:p w:rsidR="003B012C" w:rsidRPr="00DA19D2" w:rsidRDefault="009A24DD" w:rsidP="00C4739F">
      <w:pPr>
        <w:jc w:val="both"/>
        <w:rPr>
          <w:sz w:val="24"/>
          <w:szCs w:val="24"/>
        </w:rPr>
      </w:pPr>
      <w:r>
        <w:rPr>
          <w:sz w:val="24"/>
          <w:szCs w:val="24"/>
        </w:rPr>
        <w:t>CDR</w:t>
      </w:r>
      <w:r w:rsidR="0041124B">
        <w:rPr>
          <w:sz w:val="24"/>
          <w:szCs w:val="24"/>
        </w:rPr>
        <w:t xml:space="preserve"> </w:t>
      </w:r>
      <w:r w:rsidR="00C4739F">
        <w:rPr>
          <w:sz w:val="24"/>
          <w:szCs w:val="24"/>
        </w:rPr>
        <w:t>I</w:t>
      </w:r>
      <w:r w:rsidR="00C4739F" w:rsidRPr="00C4739F">
        <w:rPr>
          <w:sz w:val="24"/>
          <w:szCs w:val="24"/>
        </w:rPr>
        <w:t xml:space="preserve">stebné sa zapojil do projektu pod záštitou Nadácie Slovensko. </w:t>
      </w:r>
      <w:r w:rsidR="00C4739F">
        <w:rPr>
          <w:sz w:val="24"/>
          <w:szCs w:val="24"/>
        </w:rPr>
        <w:t xml:space="preserve">Predmetom zmluvy bola </w:t>
      </w:r>
      <w:r w:rsidR="00C4739F" w:rsidRPr="00C4739F">
        <w:rPr>
          <w:sz w:val="24"/>
          <w:szCs w:val="24"/>
        </w:rPr>
        <w:t xml:space="preserve"> spolupráca medzi Nadáciou  pre deti Slovenska a Centrom pre deti a rodi</w:t>
      </w:r>
      <w:r w:rsidR="00651BDA">
        <w:rPr>
          <w:sz w:val="24"/>
          <w:szCs w:val="24"/>
        </w:rPr>
        <w:t>ny Istebné, Istebné 258, 027 53</w:t>
      </w:r>
      <w:r w:rsidR="00C4739F" w:rsidRPr="00C4739F">
        <w:rPr>
          <w:sz w:val="24"/>
          <w:szCs w:val="24"/>
        </w:rPr>
        <w:t>,  pri realizovaní vzdelávacích aktivít projekt</w:t>
      </w:r>
      <w:r w:rsidR="00C4739F">
        <w:rPr>
          <w:sz w:val="24"/>
          <w:szCs w:val="24"/>
        </w:rPr>
        <w:t xml:space="preserve">u Život mladých pod kontrolou. Cieľom </w:t>
      </w:r>
      <w:r w:rsidR="00C4739F" w:rsidRPr="00C4739F">
        <w:rPr>
          <w:sz w:val="24"/>
          <w:szCs w:val="24"/>
        </w:rPr>
        <w:t>vzdelávania je rozvíjanie sociálno-finančnej gramotnosti a je určené pre vychovávateľov, pedagogických pracovníkov, mladých dospelých a deti mladši</w:t>
      </w:r>
      <w:r w:rsidR="00C4739F">
        <w:rPr>
          <w:sz w:val="24"/>
          <w:szCs w:val="24"/>
        </w:rPr>
        <w:t xml:space="preserve">eho a staršieho školského veku. </w:t>
      </w:r>
      <w:r w:rsidR="00C4739F" w:rsidRPr="00C4739F">
        <w:rPr>
          <w:sz w:val="24"/>
          <w:szCs w:val="24"/>
        </w:rPr>
        <w:t>Nadá</w:t>
      </w:r>
      <w:r w:rsidR="00C4739F">
        <w:rPr>
          <w:sz w:val="24"/>
          <w:szCs w:val="24"/>
        </w:rPr>
        <w:t>cia pre deti Slovenska poskytla</w:t>
      </w:r>
      <w:r w:rsidR="00C4739F" w:rsidRPr="00C4739F">
        <w:rPr>
          <w:sz w:val="24"/>
          <w:szCs w:val="24"/>
        </w:rPr>
        <w:t xml:space="preserve"> metodiku sociálno-finančnej gramotnosti na vzdelávanie, metodickú a odbornú  podporu pracovníkom v oblasti finančnej gramotnosti.  </w:t>
      </w:r>
    </w:p>
    <w:p w:rsidR="003B012C" w:rsidRDefault="003B012C" w:rsidP="00C4739F">
      <w:pPr>
        <w:jc w:val="both"/>
        <w:rPr>
          <w:b/>
          <w:color w:val="0070C0"/>
          <w:sz w:val="24"/>
          <w:szCs w:val="24"/>
        </w:rPr>
      </w:pPr>
      <w:r w:rsidRPr="003B012C">
        <w:rPr>
          <w:b/>
          <w:color w:val="0070C0"/>
          <w:sz w:val="24"/>
          <w:szCs w:val="24"/>
        </w:rPr>
        <w:t>Siemens s.r.o.</w:t>
      </w:r>
    </w:p>
    <w:p w:rsidR="003B012C" w:rsidRDefault="003B012C" w:rsidP="00C4739F">
      <w:pPr>
        <w:jc w:val="both"/>
        <w:rPr>
          <w:sz w:val="24"/>
          <w:szCs w:val="24"/>
        </w:rPr>
      </w:pPr>
      <w:r>
        <w:rPr>
          <w:sz w:val="24"/>
          <w:szCs w:val="24"/>
        </w:rPr>
        <w:t>Projekt na školské pomôcky</w:t>
      </w:r>
    </w:p>
    <w:p w:rsidR="00DA19D2" w:rsidRDefault="00DA19D2" w:rsidP="00C4739F">
      <w:pPr>
        <w:jc w:val="both"/>
        <w:rPr>
          <w:b/>
          <w:color w:val="0070C0"/>
          <w:sz w:val="24"/>
          <w:szCs w:val="24"/>
        </w:rPr>
      </w:pPr>
    </w:p>
    <w:p w:rsidR="003B012C" w:rsidRPr="00754800" w:rsidRDefault="00754800" w:rsidP="00C4739F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Pant</w:t>
      </w:r>
      <w:r w:rsidR="003B012C" w:rsidRPr="00754800">
        <w:rPr>
          <w:b/>
          <w:color w:val="0070C0"/>
          <w:sz w:val="24"/>
          <w:szCs w:val="24"/>
        </w:rPr>
        <w:t>a r</w:t>
      </w:r>
      <w:r>
        <w:rPr>
          <w:b/>
          <w:color w:val="0070C0"/>
          <w:sz w:val="24"/>
          <w:szCs w:val="24"/>
        </w:rPr>
        <w:t>h</w:t>
      </w:r>
      <w:r w:rsidR="003B012C" w:rsidRPr="00754800">
        <w:rPr>
          <w:b/>
          <w:color w:val="0070C0"/>
          <w:sz w:val="24"/>
          <w:szCs w:val="24"/>
        </w:rPr>
        <w:t>ei</w:t>
      </w:r>
    </w:p>
    <w:p w:rsidR="003B012C" w:rsidRDefault="003B012C" w:rsidP="00C4739F">
      <w:pPr>
        <w:jc w:val="both"/>
        <w:rPr>
          <w:sz w:val="24"/>
          <w:szCs w:val="24"/>
        </w:rPr>
      </w:pPr>
      <w:r>
        <w:rPr>
          <w:sz w:val="24"/>
          <w:szCs w:val="24"/>
        </w:rPr>
        <w:t>Projekt knižný kútik</w:t>
      </w:r>
      <w:r w:rsidR="00754800">
        <w:rPr>
          <w:sz w:val="24"/>
          <w:szCs w:val="24"/>
        </w:rPr>
        <w:t xml:space="preserve"> na 2 SUS v Istebnom</w:t>
      </w:r>
    </w:p>
    <w:p w:rsidR="003B012C" w:rsidRDefault="003B012C" w:rsidP="00C4739F">
      <w:pPr>
        <w:jc w:val="both"/>
        <w:rPr>
          <w:sz w:val="24"/>
          <w:szCs w:val="24"/>
        </w:rPr>
      </w:pPr>
    </w:p>
    <w:p w:rsidR="003B012C" w:rsidRPr="00754800" w:rsidRDefault="003B012C" w:rsidP="00C4739F">
      <w:pPr>
        <w:jc w:val="both"/>
        <w:rPr>
          <w:b/>
          <w:color w:val="0070C0"/>
          <w:sz w:val="24"/>
          <w:szCs w:val="24"/>
        </w:rPr>
      </w:pPr>
      <w:r w:rsidRPr="00754800">
        <w:rPr>
          <w:b/>
          <w:color w:val="0070C0"/>
          <w:sz w:val="24"/>
          <w:szCs w:val="24"/>
        </w:rPr>
        <w:t>Planéta zážitkov, občianske združenie</w:t>
      </w:r>
    </w:p>
    <w:p w:rsidR="00651BDA" w:rsidRDefault="003B012C" w:rsidP="00C4739F">
      <w:pPr>
        <w:jc w:val="both"/>
        <w:rPr>
          <w:sz w:val="24"/>
          <w:szCs w:val="24"/>
        </w:rPr>
      </w:pPr>
      <w:r>
        <w:rPr>
          <w:sz w:val="24"/>
          <w:szCs w:val="24"/>
        </w:rPr>
        <w:t>Zábavno-edukatívny program pre deti z det</w:t>
      </w:r>
      <w:r w:rsidR="00DA19D2">
        <w:rPr>
          <w:sz w:val="24"/>
          <w:szCs w:val="24"/>
        </w:rPr>
        <w:t>s</w:t>
      </w:r>
      <w:r>
        <w:rPr>
          <w:sz w:val="24"/>
          <w:szCs w:val="24"/>
        </w:rPr>
        <w:t>kých domov</w:t>
      </w:r>
      <w:r w:rsidR="00DA19D2">
        <w:rPr>
          <w:sz w:val="24"/>
          <w:szCs w:val="24"/>
        </w:rPr>
        <w:t>ov</w:t>
      </w:r>
      <w:r>
        <w:rPr>
          <w:sz w:val="24"/>
          <w:szCs w:val="24"/>
        </w:rPr>
        <w:t>. Zábavné popoludnie s raperom Bekimom</w:t>
      </w:r>
      <w:r w:rsidR="00DA19D2">
        <w:rPr>
          <w:sz w:val="24"/>
          <w:szCs w:val="24"/>
        </w:rPr>
        <w:t>.</w:t>
      </w:r>
    </w:p>
    <w:p w:rsidR="00C4739F" w:rsidRPr="00D226EB" w:rsidRDefault="00C4739F" w:rsidP="00D226EB">
      <w:pPr>
        <w:jc w:val="both"/>
        <w:rPr>
          <w:sz w:val="24"/>
          <w:szCs w:val="24"/>
        </w:rPr>
      </w:pPr>
    </w:p>
    <w:p w:rsidR="00461D0A" w:rsidRPr="004176CE" w:rsidRDefault="004948AF" w:rsidP="009511E2">
      <w:pPr>
        <w:jc w:val="center"/>
        <w:rPr>
          <w:b/>
          <w:color w:val="0070C0"/>
          <w:sz w:val="28"/>
          <w:szCs w:val="28"/>
        </w:rPr>
      </w:pPr>
      <w:r w:rsidRPr="004176CE">
        <w:rPr>
          <w:b/>
          <w:color w:val="0070C0"/>
          <w:sz w:val="28"/>
          <w:szCs w:val="28"/>
        </w:rPr>
        <w:t>Kontrolná činnosť</w:t>
      </w:r>
      <w:r w:rsidR="004176CE">
        <w:rPr>
          <w:b/>
          <w:color w:val="0070C0"/>
          <w:sz w:val="28"/>
          <w:szCs w:val="28"/>
        </w:rPr>
        <w:t xml:space="preserve"> v roku 2019</w:t>
      </w:r>
    </w:p>
    <w:p w:rsidR="009511E2" w:rsidRPr="009511E2" w:rsidRDefault="009511E2" w:rsidP="009511E2">
      <w:pPr>
        <w:jc w:val="center"/>
        <w:rPr>
          <w:b/>
          <w:color w:val="00B0F0"/>
          <w:sz w:val="28"/>
          <w:szCs w:val="28"/>
        </w:rPr>
      </w:pPr>
    </w:p>
    <w:p w:rsidR="00461D0A" w:rsidRPr="009511E2" w:rsidRDefault="007604DE" w:rsidP="00461D0A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  I. – IV. štvrťroku 2019</w:t>
      </w:r>
      <w:r w:rsidR="00461D0A" w:rsidRPr="009511E2">
        <w:rPr>
          <w:rFonts w:cstheme="minorHAnsi"/>
          <w:sz w:val="24"/>
          <w:szCs w:val="24"/>
        </w:rPr>
        <w:t xml:space="preserve"> bola 2x vykonaná previerka dodržiavania zákonnosti súdnych rozhodnutí - Krajská </w:t>
      </w:r>
      <w:r w:rsidR="00C3118F">
        <w:rPr>
          <w:rFonts w:cstheme="minorHAnsi"/>
          <w:sz w:val="24"/>
          <w:szCs w:val="24"/>
        </w:rPr>
        <w:t>prokuratúra Žilina.</w:t>
      </w:r>
    </w:p>
    <w:p w:rsidR="00461D0A" w:rsidRPr="009511E2" w:rsidRDefault="00461D0A" w:rsidP="00461D0A">
      <w:pPr>
        <w:spacing w:line="276" w:lineRule="auto"/>
        <w:jc w:val="both"/>
        <w:rPr>
          <w:rFonts w:cstheme="minorHAnsi"/>
          <w:sz w:val="24"/>
          <w:szCs w:val="24"/>
        </w:rPr>
      </w:pPr>
      <w:r w:rsidRPr="009511E2">
        <w:rPr>
          <w:rFonts w:cstheme="minorHAnsi"/>
          <w:sz w:val="24"/>
          <w:szCs w:val="24"/>
        </w:rPr>
        <w:t xml:space="preserve">Z výsledkov vykonaných kontrol nevyplynuli žiadne negatívne výsledky. </w:t>
      </w:r>
    </w:p>
    <w:p w:rsidR="00C3118F" w:rsidRPr="004176CE" w:rsidRDefault="00461D0A" w:rsidP="004176CE">
      <w:pPr>
        <w:tabs>
          <w:tab w:val="left" w:pos="567"/>
        </w:tabs>
        <w:spacing w:line="276" w:lineRule="auto"/>
        <w:jc w:val="both"/>
        <w:rPr>
          <w:rFonts w:cstheme="minorHAnsi"/>
          <w:sz w:val="24"/>
          <w:szCs w:val="24"/>
        </w:rPr>
      </w:pPr>
      <w:r w:rsidRPr="009511E2">
        <w:rPr>
          <w:rFonts w:cstheme="minorHAnsi"/>
          <w:sz w:val="24"/>
          <w:szCs w:val="24"/>
        </w:rPr>
        <w:t>Všetky účtovné doklady v </w:t>
      </w:r>
      <w:r w:rsidR="00651BDA">
        <w:rPr>
          <w:rFonts w:cstheme="minorHAnsi"/>
          <w:sz w:val="24"/>
          <w:szCs w:val="24"/>
        </w:rPr>
        <w:t>CD</w:t>
      </w:r>
      <w:r w:rsidR="00F356C3">
        <w:rPr>
          <w:rFonts w:cstheme="minorHAnsi"/>
          <w:sz w:val="24"/>
          <w:szCs w:val="24"/>
        </w:rPr>
        <w:t>R</w:t>
      </w:r>
      <w:r w:rsidR="00651BDA">
        <w:rPr>
          <w:rFonts w:cstheme="minorHAnsi"/>
          <w:sz w:val="24"/>
          <w:szCs w:val="24"/>
        </w:rPr>
        <w:t xml:space="preserve"> Istebné </w:t>
      </w:r>
      <w:r w:rsidRPr="009511E2">
        <w:rPr>
          <w:rFonts w:cstheme="minorHAnsi"/>
          <w:sz w:val="24"/>
          <w:szCs w:val="24"/>
        </w:rPr>
        <w:t>prešli základnou finančnou kontrolou.</w:t>
      </w:r>
    </w:p>
    <w:p w:rsidR="004176CE" w:rsidRDefault="004176CE" w:rsidP="00FD32EE">
      <w:pPr>
        <w:jc w:val="center"/>
        <w:rPr>
          <w:b/>
          <w:color w:val="0070C0"/>
          <w:sz w:val="28"/>
          <w:szCs w:val="28"/>
        </w:rPr>
      </w:pPr>
      <w:bookmarkStart w:id="7" w:name="OLE_LINK1"/>
      <w:bookmarkStart w:id="8" w:name="OLE_LINK2"/>
    </w:p>
    <w:p w:rsidR="00FD32EE" w:rsidRPr="004176CE" w:rsidRDefault="00FD32EE" w:rsidP="00FD32EE">
      <w:pPr>
        <w:jc w:val="center"/>
        <w:rPr>
          <w:b/>
          <w:color w:val="0070C0"/>
          <w:sz w:val="28"/>
          <w:szCs w:val="28"/>
        </w:rPr>
      </w:pPr>
      <w:r w:rsidRPr="004176CE">
        <w:rPr>
          <w:b/>
          <w:color w:val="0070C0"/>
          <w:sz w:val="28"/>
          <w:szCs w:val="28"/>
        </w:rPr>
        <w:t>Štatistická činnosť</w:t>
      </w:r>
      <w:r w:rsidR="00FF5AEC" w:rsidRPr="004176CE">
        <w:rPr>
          <w:b/>
          <w:color w:val="0070C0"/>
          <w:sz w:val="28"/>
          <w:szCs w:val="28"/>
        </w:rPr>
        <w:t xml:space="preserve"> v roku 201</w:t>
      </w:r>
      <w:r w:rsidR="00F356C3" w:rsidRPr="004176CE">
        <w:rPr>
          <w:b/>
          <w:color w:val="0070C0"/>
          <w:sz w:val="28"/>
          <w:szCs w:val="28"/>
        </w:rPr>
        <w:t>9</w:t>
      </w:r>
    </w:p>
    <w:p w:rsidR="008E7FEF" w:rsidRPr="00130EF2" w:rsidRDefault="008E7FEF" w:rsidP="00FD32EE">
      <w:pPr>
        <w:jc w:val="center"/>
        <w:rPr>
          <w:b/>
          <w:color w:val="00B0F0"/>
          <w:sz w:val="28"/>
          <w:szCs w:val="28"/>
        </w:rPr>
      </w:pPr>
    </w:p>
    <w:p w:rsidR="008E7FEF" w:rsidRPr="009511E2" w:rsidRDefault="00EE735D" w:rsidP="008E7FEF">
      <w:pPr>
        <w:jc w:val="both"/>
        <w:rPr>
          <w:sz w:val="24"/>
          <w:szCs w:val="24"/>
        </w:rPr>
      </w:pPr>
      <w:r>
        <w:rPr>
          <w:sz w:val="24"/>
          <w:szCs w:val="24"/>
        </w:rPr>
        <w:t>Počet detí kapacita – 60</w:t>
      </w:r>
      <w:r w:rsidR="008E7FEF" w:rsidRPr="009511E2">
        <w:rPr>
          <w:sz w:val="24"/>
          <w:szCs w:val="24"/>
        </w:rPr>
        <w:t xml:space="preserve"> detí</w:t>
      </w:r>
    </w:p>
    <w:p w:rsidR="008E7FEF" w:rsidRPr="009511E2" w:rsidRDefault="00EE7E5E" w:rsidP="008E7FEF">
      <w:pPr>
        <w:jc w:val="both"/>
        <w:rPr>
          <w:sz w:val="24"/>
          <w:szCs w:val="24"/>
        </w:rPr>
      </w:pPr>
      <w:r w:rsidRPr="009511E2">
        <w:rPr>
          <w:sz w:val="24"/>
          <w:szCs w:val="24"/>
        </w:rPr>
        <w:t>Skutoč</w:t>
      </w:r>
      <w:r w:rsidR="00FE192E">
        <w:rPr>
          <w:sz w:val="24"/>
          <w:szCs w:val="24"/>
        </w:rPr>
        <w:t>ný stav k 31.12.201</w:t>
      </w:r>
      <w:r w:rsidR="00F356C3">
        <w:rPr>
          <w:sz w:val="24"/>
          <w:szCs w:val="24"/>
        </w:rPr>
        <w:t>9</w:t>
      </w:r>
      <w:r w:rsidR="00EE735D">
        <w:rPr>
          <w:sz w:val="24"/>
          <w:szCs w:val="24"/>
        </w:rPr>
        <w:t xml:space="preserve"> – </w:t>
      </w:r>
      <w:r w:rsidR="00855DED">
        <w:rPr>
          <w:sz w:val="24"/>
          <w:szCs w:val="24"/>
        </w:rPr>
        <w:t>48</w:t>
      </w:r>
      <w:r w:rsidR="008E7FEF" w:rsidRPr="009511E2">
        <w:rPr>
          <w:sz w:val="24"/>
          <w:szCs w:val="24"/>
        </w:rPr>
        <w:t xml:space="preserve"> detí</w:t>
      </w:r>
    </w:p>
    <w:p w:rsidR="00EE735D" w:rsidRDefault="008E7FEF" w:rsidP="008E7FEF">
      <w:pPr>
        <w:jc w:val="both"/>
        <w:rPr>
          <w:sz w:val="24"/>
          <w:szCs w:val="24"/>
        </w:rPr>
      </w:pPr>
      <w:r w:rsidRPr="009511E2">
        <w:rPr>
          <w:sz w:val="24"/>
          <w:szCs w:val="24"/>
        </w:rPr>
        <w:t xml:space="preserve">Počet prijatých detí v danom roku </w:t>
      </w:r>
      <w:r w:rsidR="00EE735D">
        <w:rPr>
          <w:sz w:val="24"/>
          <w:szCs w:val="24"/>
        </w:rPr>
        <w:t>–</w:t>
      </w:r>
      <w:r w:rsidRPr="009511E2">
        <w:rPr>
          <w:sz w:val="24"/>
          <w:szCs w:val="24"/>
        </w:rPr>
        <w:t xml:space="preserve"> </w:t>
      </w:r>
      <w:r w:rsidR="00FE192E">
        <w:rPr>
          <w:sz w:val="24"/>
          <w:szCs w:val="24"/>
        </w:rPr>
        <w:t>1</w:t>
      </w:r>
      <w:r w:rsidR="00855DED">
        <w:rPr>
          <w:sz w:val="24"/>
          <w:szCs w:val="24"/>
        </w:rPr>
        <w:t>0</w:t>
      </w:r>
    </w:p>
    <w:p w:rsidR="008E7FEF" w:rsidRPr="009511E2" w:rsidRDefault="008E7FEF" w:rsidP="008E7FEF">
      <w:pPr>
        <w:jc w:val="both"/>
        <w:rPr>
          <w:sz w:val="24"/>
          <w:szCs w:val="24"/>
        </w:rPr>
      </w:pPr>
      <w:r w:rsidRPr="009511E2">
        <w:rPr>
          <w:sz w:val="24"/>
          <w:szCs w:val="24"/>
        </w:rPr>
        <w:t>Počet odídených detí z </w:t>
      </w:r>
      <w:r w:rsidR="00662853">
        <w:rPr>
          <w:sz w:val="24"/>
          <w:szCs w:val="24"/>
        </w:rPr>
        <w:t>CDR</w:t>
      </w:r>
      <w:r w:rsidRPr="009511E2">
        <w:rPr>
          <w:sz w:val="24"/>
          <w:szCs w:val="24"/>
        </w:rPr>
        <w:t xml:space="preserve"> celkovo -</w:t>
      </w:r>
      <w:r w:rsidR="00EE7E5E" w:rsidRPr="009511E2">
        <w:rPr>
          <w:sz w:val="24"/>
          <w:szCs w:val="24"/>
        </w:rPr>
        <w:t xml:space="preserve"> </w:t>
      </w:r>
      <w:r w:rsidR="00FE192E">
        <w:rPr>
          <w:sz w:val="24"/>
          <w:szCs w:val="24"/>
        </w:rPr>
        <w:t>1</w:t>
      </w:r>
      <w:r w:rsidR="00855DED">
        <w:rPr>
          <w:sz w:val="24"/>
          <w:szCs w:val="24"/>
        </w:rPr>
        <w:t>3</w:t>
      </w:r>
    </w:p>
    <w:p w:rsidR="00EE735D" w:rsidRDefault="008E7FEF" w:rsidP="008E7FEF">
      <w:pPr>
        <w:jc w:val="both"/>
        <w:rPr>
          <w:sz w:val="24"/>
          <w:szCs w:val="24"/>
        </w:rPr>
      </w:pPr>
      <w:r w:rsidRPr="009511E2">
        <w:rPr>
          <w:sz w:val="24"/>
          <w:szCs w:val="24"/>
        </w:rPr>
        <w:t xml:space="preserve">Počet odídených MD </w:t>
      </w:r>
      <w:r w:rsidR="00EE735D">
        <w:rPr>
          <w:sz w:val="24"/>
          <w:szCs w:val="24"/>
        </w:rPr>
        <w:t>–</w:t>
      </w:r>
      <w:r w:rsidRPr="009511E2">
        <w:rPr>
          <w:sz w:val="24"/>
          <w:szCs w:val="24"/>
        </w:rPr>
        <w:t xml:space="preserve"> </w:t>
      </w:r>
      <w:r w:rsidR="00855DED">
        <w:rPr>
          <w:sz w:val="24"/>
          <w:szCs w:val="24"/>
        </w:rPr>
        <w:t>2</w:t>
      </w:r>
    </w:p>
    <w:p w:rsidR="008E7FEF" w:rsidRPr="009511E2" w:rsidRDefault="008E7FEF" w:rsidP="008E7FEF">
      <w:pPr>
        <w:jc w:val="both"/>
        <w:rPr>
          <w:sz w:val="24"/>
          <w:szCs w:val="24"/>
        </w:rPr>
      </w:pPr>
      <w:r w:rsidRPr="009511E2">
        <w:rPr>
          <w:sz w:val="24"/>
          <w:szCs w:val="24"/>
        </w:rPr>
        <w:t>Počet premiestnených  detí na základe rozhodnutia súdu -</w:t>
      </w:r>
      <w:r w:rsidR="00FE192E">
        <w:rPr>
          <w:sz w:val="24"/>
          <w:szCs w:val="24"/>
        </w:rPr>
        <w:t xml:space="preserve"> 2</w:t>
      </w:r>
    </w:p>
    <w:p w:rsidR="008E7FEF" w:rsidRPr="009511E2" w:rsidRDefault="008E7FEF" w:rsidP="008E7FEF">
      <w:pPr>
        <w:jc w:val="both"/>
        <w:rPr>
          <w:sz w:val="24"/>
          <w:szCs w:val="24"/>
        </w:rPr>
      </w:pPr>
      <w:r w:rsidRPr="009511E2">
        <w:rPr>
          <w:sz w:val="24"/>
          <w:szCs w:val="24"/>
        </w:rPr>
        <w:t xml:space="preserve">Počet detí odídených z dôvodu sanácie - </w:t>
      </w:r>
      <w:r w:rsidR="00855DED">
        <w:rPr>
          <w:sz w:val="24"/>
          <w:szCs w:val="24"/>
        </w:rPr>
        <w:t>4</w:t>
      </w:r>
    </w:p>
    <w:p w:rsidR="008E7FEF" w:rsidRPr="009511E2" w:rsidRDefault="008E7FEF" w:rsidP="008E7FEF">
      <w:pPr>
        <w:jc w:val="both"/>
        <w:rPr>
          <w:sz w:val="24"/>
          <w:szCs w:val="24"/>
        </w:rPr>
      </w:pPr>
      <w:r w:rsidRPr="009511E2">
        <w:rPr>
          <w:sz w:val="24"/>
          <w:szCs w:val="24"/>
        </w:rPr>
        <w:t>Počet detí do NRS /NOS, PS, osvojenie, MŠO/ -</w:t>
      </w:r>
      <w:r w:rsidR="00EE735D">
        <w:rPr>
          <w:sz w:val="24"/>
          <w:szCs w:val="24"/>
        </w:rPr>
        <w:t xml:space="preserve"> </w:t>
      </w:r>
      <w:r w:rsidR="00855DED">
        <w:rPr>
          <w:sz w:val="24"/>
          <w:szCs w:val="24"/>
        </w:rPr>
        <w:t>5</w:t>
      </w:r>
    </w:p>
    <w:p w:rsidR="005533CE" w:rsidRPr="009511E2" w:rsidRDefault="008E7FEF" w:rsidP="009511E2">
      <w:pPr>
        <w:jc w:val="both"/>
        <w:rPr>
          <w:sz w:val="24"/>
          <w:szCs w:val="24"/>
        </w:rPr>
      </w:pPr>
      <w:r w:rsidRPr="009511E2">
        <w:rPr>
          <w:sz w:val="24"/>
          <w:szCs w:val="24"/>
        </w:rPr>
        <w:t xml:space="preserve">Priemerná dĺžka pobytu za </w:t>
      </w:r>
      <w:r w:rsidR="00F356C3">
        <w:rPr>
          <w:sz w:val="24"/>
          <w:szCs w:val="24"/>
        </w:rPr>
        <w:t>CDR</w:t>
      </w:r>
      <w:r w:rsidRPr="009511E2">
        <w:rPr>
          <w:sz w:val="24"/>
          <w:szCs w:val="24"/>
        </w:rPr>
        <w:t xml:space="preserve"> </w:t>
      </w:r>
      <w:r w:rsidR="00641A5B" w:rsidRPr="009511E2">
        <w:rPr>
          <w:sz w:val="24"/>
          <w:szCs w:val="24"/>
        </w:rPr>
        <w:t>–</w:t>
      </w:r>
      <w:r w:rsidRPr="009511E2">
        <w:rPr>
          <w:sz w:val="24"/>
          <w:szCs w:val="24"/>
        </w:rPr>
        <w:t xml:space="preserve"> </w:t>
      </w:r>
      <w:r w:rsidR="00FE192E">
        <w:rPr>
          <w:sz w:val="24"/>
          <w:szCs w:val="24"/>
        </w:rPr>
        <w:t>4,</w:t>
      </w:r>
      <w:r w:rsidR="00855DED">
        <w:rPr>
          <w:sz w:val="24"/>
          <w:szCs w:val="24"/>
        </w:rPr>
        <w:t>64</w:t>
      </w:r>
    </w:p>
    <w:bookmarkEnd w:id="7"/>
    <w:bookmarkEnd w:id="8"/>
    <w:p w:rsidR="00143634" w:rsidRDefault="00143634" w:rsidP="00C3118F">
      <w:pPr>
        <w:jc w:val="both"/>
        <w:rPr>
          <w:color w:val="000000" w:themeColor="text1"/>
          <w:sz w:val="24"/>
          <w:szCs w:val="24"/>
        </w:rPr>
      </w:pPr>
    </w:p>
    <w:p w:rsidR="00DA19D2" w:rsidRDefault="00DA19D2" w:rsidP="00C3118F">
      <w:pPr>
        <w:jc w:val="both"/>
        <w:rPr>
          <w:color w:val="000000" w:themeColor="text1"/>
          <w:sz w:val="24"/>
          <w:szCs w:val="24"/>
        </w:rPr>
      </w:pPr>
    </w:p>
    <w:p w:rsidR="00DA19D2" w:rsidRDefault="00DA19D2" w:rsidP="00C3118F">
      <w:pPr>
        <w:jc w:val="both"/>
        <w:rPr>
          <w:color w:val="000000" w:themeColor="text1"/>
          <w:sz w:val="24"/>
          <w:szCs w:val="24"/>
        </w:rPr>
      </w:pPr>
    </w:p>
    <w:p w:rsidR="00DA19D2" w:rsidRDefault="00DA19D2" w:rsidP="00C3118F">
      <w:pPr>
        <w:jc w:val="both"/>
        <w:rPr>
          <w:color w:val="000000" w:themeColor="text1"/>
          <w:sz w:val="24"/>
          <w:szCs w:val="24"/>
        </w:rPr>
      </w:pPr>
    </w:p>
    <w:p w:rsidR="00512669" w:rsidRPr="004176CE" w:rsidRDefault="00601BE5" w:rsidP="00601BE5">
      <w:pPr>
        <w:jc w:val="center"/>
        <w:rPr>
          <w:b/>
          <w:color w:val="0070C0"/>
          <w:sz w:val="28"/>
          <w:szCs w:val="28"/>
        </w:rPr>
      </w:pPr>
      <w:r w:rsidRPr="004176CE">
        <w:rPr>
          <w:b/>
          <w:color w:val="0070C0"/>
          <w:sz w:val="28"/>
          <w:szCs w:val="28"/>
        </w:rPr>
        <w:t xml:space="preserve">Akcie </w:t>
      </w:r>
      <w:r w:rsidR="00651BDA" w:rsidRPr="004176CE">
        <w:rPr>
          <w:b/>
          <w:color w:val="0070C0"/>
          <w:sz w:val="28"/>
          <w:szCs w:val="28"/>
        </w:rPr>
        <w:t>CDR Istebné</w:t>
      </w:r>
    </w:p>
    <w:p w:rsidR="008A1CDD" w:rsidRDefault="008A1CDD" w:rsidP="00143634">
      <w:pPr>
        <w:jc w:val="both"/>
        <w:rPr>
          <w:b/>
          <w:color w:val="00B0F0"/>
          <w:sz w:val="24"/>
          <w:szCs w:val="24"/>
        </w:rPr>
      </w:pPr>
    </w:p>
    <w:p w:rsidR="00143634" w:rsidRPr="004176CE" w:rsidRDefault="005A5620" w:rsidP="00143634">
      <w:pPr>
        <w:jc w:val="both"/>
        <w:rPr>
          <w:b/>
          <w:color w:val="0070C0"/>
          <w:sz w:val="24"/>
          <w:szCs w:val="24"/>
        </w:rPr>
      </w:pPr>
      <w:r w:rsidRPr="004176CE">
        <w:rPr>
          <w:b/>
          <w:color w:val="0070C0"/>
          <w:sz w:val="24"/>
          <w:szCs w:val="24"/>
        </w:rPr>
        <w:t>V</w:t>
      </w:r>
      <w:r w:rsidR="00EE735D" w:rsidRPr="004176CE">
        <w:rPr>
          <w:b/>
          <w:color w:val="0070C0"/>
          <w:sz w:val="24"/>
          <w:szCs w:val="24"/>
        </w:rPr>
        <w:t xml:space="preserve"> roku 201</w:t>
      </w:r>
      <w:r w:rsidR="00F356C3" w:rsidRPr="004176CE">
        <w:rPr>
          <w:b/>
          <w:color w:val="0070C0"/>
          <w:sz w:val="24"/>
          <w:szCs w:val="24"/>
        </w:rPr>
        <w:t>9</w:t>
      </w:r>
      <w:r w:rsidR="00D226EB" w:rsidRPr="004176CE">
        <w:rPr>
          <w:b/>
          <w:color w:val="0070C0"/>
          <w:sz w:val="24"/>
          <w:szCs w:val="24"/>
        </w:rPr>
        <w:t xml:space="preserve"> sme v </w:t>
      </w:r>
      <w:r w:rsidR="00F356C3" w:rsidRPr="004176CE">
        <w:rPr>
          <w:b/>
          <w:color w:val="0070C0"/>
          <w:sz w:val="24"/>
          <w:szCs w:val="24"/>
        </w:rPr>
        <w:t>CDR</w:t>
      </w:r>
      <w:r w:rsidR="00D226EB" w:rsidRPr="004176CE">
        <w:rPr>
          <w:b/>
          <w:color w:val="0070C0"/>
          <w:sz w:val="24"/>
          <w:szCs w:val="24"/>
        </w:rPr>
        <w:t xml:space="preserve"> Istebné uskutočnili</w:t>
      </w:r>
      <w:r w:rsidRPr="004176CE">
        <w:rPr>
          <w:b/>
          <w:color w:val="0070C0"/>
          <w:sz w:val="24"/>
          <w:szCs w:val="24"/>
        </w:rPr>
        <w:t xml:space="preserve"> nasledovné akcie:</w:t>
      </w:r>
    </w:p>
    <w:p w:rsidR="00FE192E" w:rsidRDefault="00FE192E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Lyžiarsky súrodenecký tábor v Terchovej</w:t>
      </w:r>
    </w:p>
    <w:p w:rsidR="00C56A92" w:rsidRPr="005A5620" w:rsidRDefault="00C56A92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Veľkonočná súťaž u</w:t>
      </w:r>
      <w:r w:rsidR="00F356C3">
        <w:rPr>
          <w:sz w:val="24"/>
          <w:szCs w:val="24"/>
        </w:rPr>
        <w:t>s</w:t>
      </w:r>
      <w:r>
        <w:rPr>
          <w:sz w:val="24"/>
          <w:szCs w:val="24"/>
        </w:rPr>
        <w:t xml:space="preserve">poriadaná vedením </w:t>
      </w:r>
      <w:r w:rsidR="00F356C3">
        <w:rPr>
          <w:sz w:val="24"/>
          <w:szCs w:val="24"/>
        </w:rPr>
        <w:t>CDR</w:t>
      </w:r>
    </w:p>
    <w:p w:rsidR="005A5620" w:rsidRDefault="005A5620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Špor</w:t>
      </w:r>
      <w:r w:rsidR="00A5204A">
        <w:rPr>
          <w:sz w:val="24"/>
          <w:szCs w:val="24"/>
        </w:rPr>
        <w:t>tové hry detí z CDR</w:t>
      </w:r>
      <w:r>
        <w:rPr>
          <w:sz w:val="24"/>
          <w:szCs w:val="24"/>
        </w:rPr>
        <w:t xml:space="preserve"> Žilinského kraja</w:t>
      </w:r>
      <w:r w:rsidR="005C3C5E">
        <w:rPr>
          <w:sz w:val="24"/>
          <w:szCs w:val="24"/>
        </w:rPr>
        <w:t>, ktoré zastrešoval</w:t>
      </w:r>
      <w:r w:rsidR="00F356C3">
        <w:rPr>
          <w:sz w:val="24"/>
          <w:szCs w:val="24"/>
        </w:rPr>
        <w:t>o CDR</w:t>
      </w:r>
      <w:r w:rsidR="004176CE">
        <w:rPr>
          <w:sz w:val="24"/>
          <w:szCs w:val="24"/>
        </w:rPr>
        <w:t xml:space="preserve"> Martin</w:t>
      </w:r>
      <w:r w:rsidR="005C3C5E">
        <w:rPr>
          <w:sz w:val="24"/>
          <w:szCs w:val="24"/>
        </w:rPr>
        <w:t>. Športové preteky boli rozdelené v 2 termínoch – stolný tenis a ľahká atletika.</w:t>
      </w:r>
    </w:p>
    <w:p w:rsidR="00D226EB" w:rsidRDefault="00D226EB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Futbal Karola Poláka</w:t>
      </w:r>
    </w:p>
    <w:p w:rsidR="004176CE" w:rsidRDefault="00EA132B" w:rsidP="004761A9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 w:rsidRPr="004176CE">
        <w:rPr>
          <w:sz w:val="24"/>
          <w:szCs w:val="24"/>
        </w:rPr>
        <w:t>Najmilší koncert v</w:t>
      </w:r>
      <w:r w:rsidR="004176CE">
        <w:rPr>
          <w:sz w:val="24"/>
          <w:szCs w:val="24"/>
        </w:rPr>
        <w:t> Prievidzi</w:t>
      </w:r>
    </w:p>
    <w:p w:rsidR="003B012C" w:rsidRDefault="003B012C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Celoslovenské športové hry v Čilistove</w:t>
      </w:r>
    </w:p>
    <w:p w:rsidR="00AF6E24" w:rsidRDefault="00AF6E24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Festival</w:t>
      </w:r>
      <w:r w:rsidR="00A5204A">
        <w:rPr>
          <w:sz w:val="24"/>
          <w:szCs w:val="24"/>
        </w:rPr>
        <w:t xml:space="preserve"> Futbalu detí z CDR</w:t>
      </w:r>
    </w:p>
    <w:p w:rsidR="00AF6E24" w:rsidRDefault="00AF6E24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F</w:t>
      </w:r>
      <w:r w:rsidR="00A5204A">
        <w:rPr>
          <w:sz w:val="24"/>
          <w:szCs w:val="24"/>
        </w:rPr>
        <w:t>utbalový turnaj centier Žilinského kraja</w:t>
      </w:r>
      <w:r>
        <w:rPr>
          <w:sz w:val="24"/>
          <w:szCs w:val="24"/>
        </w:rPr>
        <w:t xml:space="preserve"> „Memoriál Já</w:t>
      </w:r>
      <w:r w:rsidR="00601BE5">
        <w:rPr>
          <w:sz w:val="24"/>
          <w:szCs w:val="24"/>
        </w:rPr>
        <w:t>na Kotlára“ o putovný pohár RC M</w:t>
      </w:r>
      <w:r>
        <w:rPr>
          <w:sz w:val="24"/>
          <w:szCs w:val="24"/>
        </w:rPr>
        <w:t>artin</w:t>
      </w:r>
    </w:p>
    <w:p w:rsidR="003B012C" w:rsidRDefault="003B012C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Deň detí v Mojšovej </w:t>
      </w:r>
    </w:p>
    <w:p w:rsidR="00512669" w:rsidRDefault="00512669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Deň detí v</w:t>
      </w:r>
      <w:r w:rsidR="003B012C">
        <w:rPr>
          <w:sz w:val="24"/>
          <w:szCs w:val="24"/>
        </w:rPr>
        <w:t> </w:t>
      </w:r>
      <w:r w:rsidR="00F356C3">
        <w:rPr>
          <w:sz w:val="24"/>
          <w:szCs w:val="24"/>
        </w:rPr>
        <w:t>CDR</w:t>
      </w:r>
      <w:r w:rsidR="003B012C">
        <w:rPr>
          <w:sz w:val="24"/>
          <w:szCs w:val="24"/>
        </w:rPr>
        <w:t xml:space="preserve"> na Kubínskej holi, v spolupráci s MO SR</w:t>
      </w:r>
    </w:p>
    <w:p w:rsidR="007604DE" w:rsidRDefault="007604DE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Sústredenie futbalistov v Oravskej Polhore</w:t>
      </w:r>
    </w:p>
    <w:p w:rsidR="00ED254C" w:rsidRDefault="00ED254C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Podpora súrodeneckých táborov</w:t>
      </w:r>
      <w:r w:rsidR="003B012C">
        <w:rPr>
          <w:sz w:val="24"/>
          <w:szCs w:val="24"/>
        </w:rPr>
        <w:t xml:space="preserve"> s rodinou Mikloškovou</w:t>
      </w:r>
    </w:p>
    <w:p w:rsidR="003B012C" w:rsidRDefault="003B012C" w:rsidP="003B012C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„Mikuláš na motorke“, mikulášske posedenie s motorkármi  </w:t>
      </w:r>
      <w:r w:rsidRPr="003B012C">
        <w:rPr>
          <w:sz w:val="24"/>
          <w:szCs w:val="24"/>
        </w:rPr>
        <w:t>SR</w:t>
      </w:r>
    </w:p>
    <w:p w:rsidR="003B012C" w:rsidRPr="003B012C" w:rsidRDefault="003B012C" w:rsidP="003B012C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Vianočné darčeky podľa prianie detí – Zbierka Martiny Vodičkovej a mnohých dobrých ľudí</w:t>
      </w:r>
    </w:p>
    <w:p w:rsidR="003B012C" w:rsidRDefault="00754800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Vianoce pre každého - </w:t>
      </w:r>
      <w:r w:rsidR="003B012C">
        <w:rPr>
          <w:sz w:val="24"/>
          <w:szCs w:val="24"/>
        </w:rPr>
        <w:t>Zimný tábor</w:t>
      </w:r>
    </w:p>
    <w:p w:rsidR="00B51B33" w:rsidRDefault="00B51B33" w:rsidP="00B51B33">
      <w:pPr>
        <w:jc w:val="both"/>
        <w:rPr>
          <w:sz w:val="24"/>
          <w:szCs w:val="24"/>
        </w:rPr>
      </w:pPr>
    </w:p>
    <w:p w:rsidR="005A5C0E" w:rsidRPr="004176CE" w:rsidRDefault="005A5C0E" w:rsidP="005C3C5E">
      <w:pPr>
        <w:jc w:val="center"/>
        <w:rPr>
          <w:b/>
          <w:color w:val="0070C0"/>
          <w:sz w:val="28"/>
          <w:szCs w:val="28"/>
        </w:rPr>
      </w:pPr>
      <w:r w:rsidRPr="004176CE">
        <w:rPr>
          <w:b/>
          <w:color w:val="0070C0"/>
          <w:sz w:val="28"/>
          <w:szCs w:val="28"/>
        </w:rPr>
        <w:t xml:space="preserve">Prevencia </w:t>
      </w:r>
      <w:r w:rsidR="00651BDA" w:rsidRPr="004176CE">
        <w:rPr>
          <w:b/>
          <w:color w:val="0070C0"/>
          <w:sz w:val="28"/>
          <w:szCs w:val="28"/>
        </w:rPr>
        <w:t>CDR</w:t>
      </w:r>
      <w:r w:rsidR="00F356C3" w:rsidRPr="004176CE">
        <w:rPr>
          <w:b/>
          <w:color w:val="0070C0"/>
          <w:sz w:val="28"/>
          <w:szCs w:val="28"/>
        </w:rPr>
        <w:t xml:space="preserve"> </w:t>
      </w:r>
      <w:r w:rsidR="00651BDA" w:rsidRPr="004176CE">
        <w:rPr>
          <w:b/>
          <w:color w:val="0070C0"/>
          <w:sz w:val="28"/>
          <w:szCs w:val="28"/>
        </w:rPr>
        <w:t>Istebné</w:t>
      </w:r>
    </w:p>
    <w:p w:rsidR="00143634" w:rsidRPr="00ED254C" w:rsidRDefault="00143634" w:rsidP="00ED254C">
      <w:pPr>
        <w:jc w:val="both"/>
        <w:rPr>
          <w:color w:val="000000" w:themeColor="text1"/>
          <w:sz w:val="24"/>
          <w:szCs w:val="24"/>
        </w:rPr>
      </w:pPr>
      <w:r w:rsidRPr="00ED254C">
        <w:rPr>
          <w:color w:val="000000" w:themeColor="text1"/>
          <w:sz w:val="24"/>
          <w:szCs w:val="24"/>
        </w:rPr>
        <w:t xml:space="preserve">Plán prevencie duševného zdravia v </w:t>
      </w:r>
      <w:r w:rsidR="00F356C3">
        <w:rPr>
          <w:color w:val="000000" w:themeColor="text1"/>
          <w:sz w:val="24"/>
          <w:szCs w:val="24"/>
        </w:rPr>
        <w:t>CDR</w:t>
      </w:r>
      <w:r w:rsidRPr="00ED254C">
        <w:rPr>
          <w:color w:val="000000" w:themeColor="text1"/>
          <w:sz w:val="24"/>
          <w:szCs w:val="24"/>
        </w:rPr>
        <w:t xml:space="preserve"> Istebné</w:t>
      </w:r>
      <w:r w:rsidR="005C3C5E">
        <w:rPr>
          <w:color w:val="000000" w:themeColor="text1"/>
          <w:sz w:val="24"/>
          <w:szCs w:val="24"/>
        </w:rPr>
        <w:t xml:space="preserve"> v roku 201</w:t>
      </w:r>
      <w:r w:rsidR="00F356C3">
        <w:rPr>
          <w:color w:val="000000" w:themeColor="text1"/>
          <w:sz w:val="24"/>
          <w:szCs w:val="24"/>
        </w:rPr>
        <w:t>9</w:t>
      </w:r>
      <w:r w:rsidRPr="00ED254C">
        <w:rPr>
          <w:color w:val="000000" w:themeColor="text1"/>
          <w:sz w:val="24"/>
          <w:szCs w:val="24"/>
        </w:rPr>
        <w:t xml:space="preserve"> </w:t>
      </w:r>
      <w:r w:rsidR="00ED254C" w:rsidRPr="00ED254C">
        <w:rPr>
          <w:color w:val="000000" w:themeColor="text1"/>
          <w:sz w:val="24"/>
          <w:szCs w:val="24"/>
        </w:rPr>
        <w:t xml:space="preserve">bol vytvorený odbornými zamestnancami </w:t>
      </w:r>
      <w:r w:rsidR="00F356C3">
        <w:rPr>
          <w:color w:val="000000" w:themeColor="text1"/>
          <w:sz w:val="24"/>
          <w:szCs w:val="24"/>
        </w:rPr>
        <w:t>CDR</w:t>
      </w:r>
      <w:r w:rsidR="00ED254C" w:rsidRPr="00ED254C">
        <w:rPr>
          <w:color w:val="000000" w:themeColor="text1"/>
          <w:sz w:val="24"/>
          <w:szCs w:val="24"/>
        </w:rPr>
        <w:t xml:space="preserve"> Istebné podľa aktuálnych potrieb.</w:t>
      </w:r>
    </w:p>
    <w:p w:rsidR="00E53CBD" w:rsidRPr="00143634" w:rsidRDefault="00E53CBD" w:rsidP="00143634">
      <w:pPr>
        <w:jc w:val="both"/>
        <w:rPr>
          <w:b/>
          <w:color w:val="00B050"/>
          <w:sz w:val="24"/>
          <w:szCs w:val="24"/>
        </w:rPr>
      </w:pPr>
      <w:r w:rsidRPr="00E53CBD">
        <w:rPr>
          <w:color w:val="000000" w:themeColor="text1"/>
          <w:sz w:val="24"/>
          <w:szCs w:val="24"/>
        </w:rPr>
        <w:t xml:space="preserve">Prevencie </w:t>
      </w:r>
      <w:r w:rsidR="00651BDA">
        <w:rPr>
          <w:color w:val="000000" w:themeColor="text1"/>
          <w:sz w:val="24"/>
          <w:szCs w:val="24"/>
        </w:rPr>
        <w:t>CDR Istebné</w:t>
      </w:r>
      <w:r w:rsidRPr="00E53CBD">
        <w:rPr>
          <w:color w:val="000000" w:themeColor="text1"/>
          <w:sz w:val="24"/>
          <w:szCs w:val="24"/>
        </w:rPr>
        <w:t xml:space="preserve"> </w:t>
      </w:r>
      <w:r w:rsidR="00263273">
        <w:rPr>
          <w:color w:val="000000" w:themeColor="text1"/>
          <w:sz w:val="24"/>
          <w:szCs w:val="24"/>
        </w:rPr>
        <w:t>zohrávajú dôležitú úlohu v oblasti starostlivosti o zverené deti. Plán prevencie je rozdelený</w:t>
      </w:r>
      <w:r w:rsidRPr="00E53CBD">
        <w:rPr>
          <w:color w:val="000000" w:themeColor="text1"/>
          <w:sz w:val="24"/>
          <w:szCs w:val="24"/>
        </w:rPr>
        <w:t xml:space="preserve"> do čiastkových prevencií</w:t>
      </w:r>
      <w:r>
        <w:rPr>
          <w:b/>
          <w:color w:val="00B050"/>
          <w:sz w:val="24"/>
          <w:szCs w:val="24"/>
        </w:rPr>
        <w:t>:</w:t>
      </w: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>1.</w:t>
      </w:r>
      <w:r w:rsidRPr="00143634">
        <w:rPr>
          <w:color w:val="000000" w:themeColor="text1"/>
          <w:sz w:val="24"/>
          <w:szCs w:val="24"/>
        </w:rPr>
        <w:tab/>
        <w:t>Prevencia duševného zdravia vykonávaná v rámci individuálnych sed</w:t>
      </w:r>
      <w:r w:rsidR="00E53CBD">
        <w:rPr>
          <w:color w:val="000000" w:themeColor="text1"/>
          <w:sz w:val="24"/>
          <w:szCs w:val="24"/>
        </w:rPr>
        <w:t xml:space="preserve">ení dieťaťa so psychológom </w:t>
      </w:r>
      <w:r w:rsidR="00651BDA">
        <w:rPr>
          <w:color w:val="000000" w:themeColor="text1"/>
          <w:sz w:val="24"/>
          <w:szCs w:val="24"/>
        </w:rPr>
        <w:t>CDR</w:t>
      </w:r>
      <w:r w:rsidR="00E53CBD">
        <w:rPr>
          <w:color w:val="000000" w:themeColor="text1"/>
          <w:sz w:val="24"/>
          <w:szCs w:val="24"/>
        </w:rPr>
        <w:t>:</w:t>
      </w: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>-</w:t>
      </w:r>
      <w:r w:rsidRPr="00143634">
        <w:rPr>
          <w:color w:val="000000" w:themeColor="text1"/>
          <w:sz w:val="24"/>
          <w:szCs w:val="24"/>
        </w:rPr>
        <w:tab/>
        <w:t xml:space="preserve">Prevencia duševného zdravia je vykonávaná prostredníctvom individuálnych sedení dieťaťa so psychológom </w:t>
      </w:r>
      <w:r w:rsidR="00651BDA">
        <w:rPr>
          <w:color w:val="000000" w:themeColor="text1"/>
          <w:sz w:val="24"/>
          <w:szCs w:val="24"/>
        </w:rPr>
        <w:t>CDR</w:t>
      </w:r>
      <w:r w:rsidRPr="00143634">
        <w:rPr>
          <w:color w:val="000000" w:themeColor="text1"/>
          <w:sz w:val="24"/>
          <w:szCs w:val="24"/>
        </w:rPr>
        <w:t xml:space="preserve"> s cieľom predchádzať vzniku duševných chorôb </w:t>
      </w:r>
    </w:p>
    <w:p w:rsidR="00143634" w:rsidRDefault="00143634" w:rsidP="00143634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>-</w:t>
      </w:r>
      <w:r w:rsidRPr="00143634">
        <w:rPr>
          <w:color w:val="000000" w:themeColor="text1"/>
          <w:sz w:val="24"/>
          <w:szCs w:val="24"/>
        </w:rPr>
        <w:tab/>
        <w:t>Psychológ vytvára pre dieťa bezpečný priestor a za pomoci psychoterapeutických činností (kresba, hra, rozhovor, hranie rolí, expozícia, kognitívno-behaviorálne postupy, atď</w:t>
      </w:r>
      <w:r w:rsidR="00F356C3">
        <w:rPr>
          <w:color w:val="000000" w:themeColor="text1"/>
          <w:sz w:val="24"/>
          <w:szCs w:val="24"/>
        </w:rPr>
        <w:t>.</w:t>
      </w:r>
      <w:r w:rsidRPr="00143634">
        <w:rPr>
          <w:color w:val="000000" w:themeColor="text1"/>
          <w:sz w:val="24"/>
          <w:szCs w:val="24"/>
        </w:rPr>
        <w:t>) sa snaží predchádzať vzniku duševných porúch (stres, úzkosť, frustrácia, depresia, fóbia a</w:t>
      </w:r>
      <w:r w:rsidR="00D24B58">
        <w:rPr>
          <w:color w:val="000000" w:themeColor="text1"/>
          <w:sz w:val="24"/>
          <w:szCs w:val="24"/>
        </w:rPr>
        <w:t> </w:t>
      </w:r>
      <w:r w:rsidRPr="00143634">
        <w:rPr>
          <w:color w:val="000000" w:themeColor="text1"/>
          <w:sz w:val="24"/>
          <w:szCs w:val="24"/>
        </w:rPr>
        <w:t>pod</w:t>
      </w:r>
      <w:r w:rsidR="00D24B58">
        <w:rPr>
          <w:color w:val="000000" w:themeColor="text1"/>
          <w:sz w:val="24"/>
          <w:szCs w:val="24"/>
        </w:rPr>
        <w:t>.</w:t>
      </w:r>
    </w:p>
    <w:p w:rsidR="00F356C3" w:rsidRPr="00143634" w:rsidRDefault="00F356C3" w:rsidP="00143634">
      <w:pPr>
        <w:jc w:val="both"/>
        <w:rPr>
          <w:color w:val="000000" w:themeColor="text1"/>
          <w:sz w:val="24"/>
          <w:szCs w:val="24"/>
        </w:rPr>
      </w:pP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>2.</w:t>
      </w:r>
      <w:r w:rsidRPr="00143634">
        <w:rPr>
          <w:color w:val="000000" w:themeColor="text1"/>
          <w:sz w:val="24"/>
          <w:szCs w:val="24"/>
        </w:rPr>
        <w:tab/>
        <w:t>Prevencia duševného zdravia vykonávaná skupinovou formou na jed</w:t>
      </w:r>
      <w:r w:rsidR="00651BDA">
        <w:rPr>
          <w:color w:val="000000" w:themeColor="text1"/>
          <w:sz w:val="24"/>
          <w:szCs w:val="24"/>
        </w:rPr>
        <w:t>notlivých samostatne usporiadaných</w:t>
      </w:r>
      <w:r w:rsidR="00E53CBD">
        <w:rPr>
          <w:color w:val="000000" w:themeColor="text1"/>
          <w:sz w:val="24"/>
          <w:szCs w:val="24"/>
        </w:rPr>
        <w:t xml:space="preserve"> skupinách:</w:t>
      </w: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>-</w:t>
      </w:r>
      <w:r w:rsidRPr="00143634">
        <w:rPr>
          <w:color w:val="000000" w:themeColor="text1"/>
          <w:sz w:val="24"/>
          <w:szCs w:val="24"/>
        </w:rPr>
        <w:tab/>
        <w:t xml:space="preserve">Prevencia je vykonávaná na výchovných skupinách formou komunít, na ktorých sa </w:t>
      </w:r>
      <w:r w:rsidR="00263273">
        <w:rPr>
          <w:color w:val="000000" w:themeColor="text1"/>
          <w:sz w:val="24"/>
          <w:szCs w:val="24"/>
        </w:rPr>
        <w:t>z</w:t>
      </w:r>
      <w:r w:rsidR="00651BDA">
        <w:rPr>
          <w:color w:val="000000" w:themeColor="text1"/>
          <w:sz w:val="24"/>
          <w:szCs w:val="24"/>
        </w:rPr>
        <w:t>účast</w:t>
      </w:r>
      <w:r w:rsidRPr="00143634">
        <w:rPr>
          <w:color w:val="000000" w:themeColor="text1"/>
          <w:sz w:val="24"/>
          <w:szCs w:val="24"/>
        </w:rPr>
        <w:t>n</w:t>
      </w:r>
      <w:r w:rsidR="00651BDA">
        <w:rPr>
          <w:color w:val="000000" w:themeColor="text1"/>
          <w:sz w:val="24"/>
          <w:szCs w:val="24"/>
        </w:rPr>
        <w:t>i</w:t>
      </w:r>
      <w:r w:rsidRPr="00143634">
        <w:rPr>
          <w:color w:val="000000" w:themeColor="text1"/>
          <w:sz w:val="24"/>
          <w:szCs w:val="24"/>
        </w:rPr>
        <w:t>a všetci členovia skupiny, vychovávatelia, príp. aj psychológ a sociálny pracovník.</w:t>
      </w: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>-</w:t>
      </w:r>
      <w:r w:rsidRPr="00143634">
        <w:rPr>
          <w:color w:val="000000" w:themeColor="text1"/>
          <w:sz w:val="24"/>
          <w:szCs w:val="24"/>
        </w:rPr>
        <w:tab/>
        <w:t>V rámci komunít je možné vyjadrovať svoj názor, nesúhlas či nespokojnosť a následne riešiť vzniknuté konflikty s cieľom ventilovať napätie medzi členmi skupiny, podporovať vzájomné pozitívne vzťahy a vytvárať príjemnú a družnú atmosféru.</w:t>
      </w: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>-</w:t>
      </w:r>
      <w:r w:rsidRPr="00143634">
        <w:rPr>
          <w:color w:val="000000" w:themeColor="text1"/>
          <w:sz w:val="24"/>
          <w:szCs w:val="24"/>
        </w:rPr>
        <w:tab/>
        <w:t>Počas komunít je možné prevenciu vykonávať využívaním rozhovoru, diskusie, spätnej väzby, spoločných aktivít, interaktívnou formou.</w:t>
      </w: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>3.</w:t>
      </w:r>
      <w:r w:rsidRPr="00143634">
        <w:rPr>
          <w:color w:val="000000" w:themeColor="text1"/>
          <w:sz w:val="24"/>
          <w:szCs w:val="24"/>
        </w:rPr>
        <w:tab/>
        <w:t>Prevencia duševného zdravia vykonávaná výchovnými pracovníkmi pôsob</w:t>
      </w:r>
      <w:r w:rsidR="00E53CBD">
        <w:rPr>
          <w:color w:val="000000" w:themeColor="text1"/>
          <w:sz w:val="24"/>
          <w:szCs w:val="24"/>
        </w:rPr>
        <w:t>iacimi na výchovných skupinách:</w:t>
      </w: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>-</w:t>
      </w:r>
      <w:r w:rsidRPr="00143634">
        <w:rPr>
          <w:color w:val="000000" w:themeColor="text1"/>
          <w:sz w:val="24"/>
          <w:szCs w:val="24"/>
        </w:rPr>
        <w:tab/>
        <w:t>Výchovní pracovníci na jednotlivých výchovných skupinách podporujú deti k hľadaniu a rozvíjaniu záujmovej činnosti, vytvárajú spoločné aktivity pre deti, zúčastňujú sa na komunitách.</w:t>
      </w: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>-</w:t>
      </w:r>
      <w:r w:rsidRPr="00143634">
        <w:rPr>
          <w:color w:val="000000" w:themeColor="text1"/>
          <w:sz w:val="24"/>
          <w:szCs w:val="24"/>
        </w:rPr>
        <w:tab/>
        <w:t>Podporujú pozitívne vzťahy medzi členmi, udržujú príjemnú atmosféru na skupine, doprajú deťom aj voľný čas pre seba, kedy môžu deti zrelaxovať, oddychovať.</w:t>
      </w: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>-</w:t>
      </w:r>
      <w:r w:rsidRPr="00143634">
        <w:rPr>
          <w:color w:val="000000" w:themeColor="text1"/>
          <w:sz w:val="24"/>
          <w:szCs w:val="24"/>
        </w:rPr>
        <w:tab/>
        <w:t>Sú ochotní si dieťa vypočuť, pokiaľ vyhľadá ich prítomnosť a má potrebu vyjadriť svoje ťažkosti. Tiež sa snažia vyhľadať odbornú pomoc a ponúknuť ju dieťaťu.</w:t>
      </w:r>
    </w:p>
    <w:p w:rsidR="00E53CBD" w:rsidRPr="00143634" w:rsidRDefault="00E53CBD" w:rsidP="00143634">
      <w:pPr>
        <w:jc w:val="both"/>
        <w:rPr>
          <w:color w:val="000000" w:themeColor="text1"/>
          <w:sz w:val="24"/>
          <w:szCs w:val="24"/>
        </w:rPr>
      </w:pP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>4.</w:t>
      </w:r>
      <w:r w:rsidRPr="00143634">
        <w:rPr>
          <w:color w:val="000000" w:themeColor="text1"/>
          <w:sz w:val="24"/>
          <w:szCs w:val="24"/>
        </w:rPr>
        <w:tab/>
        <w:t>Prevencia duševného zdravia podpo</w:t>
      </w:r>
      <w:r w:rsidR="00E53CBD">
        <w:rPr>
          <w:color w:val="000000" w:themeColor="text1"/>
          <w:sz w:val="24"/>
          <w:szCs w:val="24"/>
        </w:rPr>
        <w:t>rovaná vlastnou činnosťou detí:</w:t>
      </w: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>-</w:t>
      </w:r>
      <w:r w:rsidRPr="00143634">
        <w:rPr>
          <w:color w:val="000000" w:themeColor="text1"/>
          <w:sz w:val="24"/>
          <w:szCs w:val="24"/>
        </w:rPr>
        <w:tab/>
        <w:t>Deti sa aj svojou vlastnou činnosťou podieľajú na predchádzaní vzniku duševných chorôb tým, že vyhľadávajú a udržujú vlastné záujmy, záľuby, vyhľadávajú činnosti, pri ktorých dokážu relaxovať či oddychovať.</w:t>
      </w: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>-</w:t>
      </w:r>
      <w:r w:rsidRPr="00143634">
        <w:rPr>
          <w:color w:val="000000" w:themeColor="text1"/>
          <w:sz w:val="24"/>
          <w:szCs w:val="24"/>
        </w:rPr>
        <w:tab/>
        <w:t>Pokiaľ ich ťažia problémy, pokúšajú sa vyhľadať blízku osobu či odbornú pomoc, ktorej sa dokážu zdôveriť a nepotláčať napätie, ktoré môže vyústiť do ťažších duševných stavov.</w:t>
      </w: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>-</w:t>
      </w:r>
      <w:r w:rsidRPr="00143634">
        <w:rPr>
          <w:color w:val="000000" w:themeColor="text1"/>
          <w:sz w:val="24"/>
          <w:szCs w:val="24"/>
        </w:rPr>
        <w:tab/>
        <w:t>Pestujú pozitívne priateľské vzťahy s ostatnými členmi skupiny a podieľajú sa na udržiavaní príjemnej a družnej atmosféry na skupine, vyhľadávajú a udržiavajú priateľské vzťahy aj s inými osobami mimo vlastnej výchovnej skupiny.</w:t>
      </w: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 xml:space="preserve">    5.  Prevencia duševného zdravia vykonávaná prostredníctvom p</w:t>
      </w:r>
      <w:r w:rsidR="00E53CBD">
        <w:rPr>
          <w:color w:val="000000" w:themeColor="text1"/>
          <w:sz w:val="24"/>
          <w:szCs w:val="24"/>
        </w:rPr>
        <w:t>ravidelných skupinových aktivít</w:t>
      </w:r>
    </w:p>
    <w:p w:rsidR="00342B35" w:rsidRPr="0030285A" w:rsidRDefault="00143634" w:rsidP="00EE735D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>-</w:t>
      </w:r>
      <w:r w:rsidRPr="00143634">
        <w:rPr>
          <w:color w:val="000000" w:themeColor="text1"/>
          <w:sz w:val="24"/>
          <w:szCs w:val="24"/>
        </w:rPr>
        <w:tab/>
        <w:t xml:space="preserve">prevencia je vykonávaná psychologičkami </w:t>
      </w:r>
      <w:r w:rsidR="00651BDA">
        <w:rPr>
          <w:color w:val="000000" w:themeColor="text1"/>
          <w:sz w:val="24"/>
          <w:szCs w:val="24"/>
        </w:rPr>
        <w:t>CDR</w:t>
      </w:r>
      <w:r w:rsidRPr="00143634">
        <w:rPr>
          <w:color w:val="000000" w:themeColor="text1"/>
          <w:sz w:val="24"/>
          <w:szCs w:val="24"/>
        </w:rPr>
        <w:t xml:space="preserve"> prostredníctvom skupinových aktivít zameraných na riešenie, konfliktov, zvládanie záťažových situácií, primeranom prijímaní pochvaly, kritiky, nadväzovania priateľstva, primeranosti dotykov, dobrých a zlých tajomstiev...</w:t>
      </w:r>
    </w:p>
    <w:p w:rsidR="008A1CDD" w:rsidRPr="004176CE" w:rsidRDefault="008A1CDD" w:rsidP="00EE735D">
      <w:pPr>
        <w:jc w:val="both"/>
        <w:rPr>
          <w:b/>
          <w:color w:val="0070C0"/>
          <w:sz w:val="24"/>
          <w:szCs w:val="24"/>
        </w:rPr>
      </w:pPr>
    </w:p>
    <w:p w:rsidR="00EE735D" w:rsidRPr="004176CE" w:rsidRDefault="00263273" w:rsidP="00EE735D">
      <w:pPr>
        <w:jc w:val="both"/>
        <w:rPr>
          <w:b/>
          <w:color w:val="0070C0"/>
          <w:sz w:val="24"/>
          <w:szCs w:val="24"/>
        </w:rPr>
      </w:pPr>
      <w:r w:rsidRPr="004176CE">
        <w:rPr>
          <w:b/>
          <w:color w:val="0070C0"/>
          <w:sz w:val="24"/>
          <w:szCs w:val="24"/>
        </w:rPr>
        <w:t>Uskutočnené t</w:t>
      </w:r>
      <w:r w:rsidR="00EE735D" w:rsidRPr="004176CE">
        <w:rPr>
          <w:b/>
          <w:color w:val="0070C0"/>
          <w:sz w:val="24"/>
          <w:szCs w:val="24"/>
        </w:rPr>
        <w:t>émy prevencií v roku 201</w:t>
      </w:r>
      <w:r w:rsidR="00F356C3" w:rsidRPr="004176CE">
        <w:rPr>
          <w:b/>
          <w:color w:val="0070C0"/>
          <w:sz w:val="24"/>
          <w:szCs w:val="24"/>
        </w:rPr>
        <w:t>9</w:t>
      </w:r>
    </w:p>
    <w:p w:rsidR="00814504" w:rsidRDefault="00814504" w:rsidP="00A51BE0">
      <w:pPr>
        <w:pStyle w:val="Odsekzoznamu"/>
        <w:jc w:val="both"/>
        <w:rPr>
          <w:sz w:val="24"/>
          <w:szCs w:val="24"/>
        </w:rPr>
      </w:pPr>
    </w:p>
    <w:p w:rsidR="00171716" w:rsidRPr="00DE51BB" w:rsidRDefault="00171716" w:rsidP="00A51BE0">
      <w:pPr>
        <w:pStyle w:val="Odsekzoznamu"/>
        <w:numPr>
          <w:ilvl w:val="0"/>
          <w:numId w:val="5"/>
        </w:numPr>
        <w:jc w:val="both"/>
        <w:rPr>
          <w:sz w:val="24"/>
          <w:szCs w:val="24"/>
        </w:rPr>
      </w:pPr>
      <w:r w:rsidRPr="00DE51BB">
        <w:rPr>
          <w:sz w:val="24"/>
          <w:szCs w:val="24"/>
        </w:rPr>
        <w:t>Prevencia zameraná na prevenciu rizikového správania u detí a predchádzaniu patologických javov – v spolupráci s Mestskou políciou v Dolnom Kubíne, 06.03.2019</w:t>
      </w:r>
    </w:p>
    <w:p w:rsidR="00B06EA2" w:rsidRPr="00DE51BB" w:rsidRDefault="00B06EA2" w:rsidP="00A51BE0">
      <w:pPr>
        <w:pStyle w:val="Odsekzoznamu"/>
        <w:numPr>
          <w:ilvl w:val="0"/>
          <w:numId w:val="5"/>
        </w:numPr>
        <w:jc w:val="both"/>
        <w:rPr>
          <w:sz w:val="24"/>
          <w:szCs w:val="24"/>
        </w:rPr>
      </w:pPr>
      <w:r w:rsidRPr="00DE51BB">
        <w:rPr>
          <w:sz w:val="24"/>
          <w:szCs w:val="24"/>
        </w:rPr>
        <w:t>Exkurzia  - „Poznávaj „Slovensko“</w:t>
      </w:r>
    </w:p>
    <w:p w:rsidR="00171716" w:rsidRPr="00DE51BB" w:rsidRDefault="00171716" w:rsidP="00A51BE0">
      <w:pPr>
        <w:pStyle w:val="Odsekzoznamu"/>
        <w:numPr>
          <w:ilvl w:val="0"/>
          <w:numId w:val="5"/>
        </w:numPr>
        <w:jc w:val="both"/>
        <w:rPr>
          <w:sz w:val="24"/>
          <w:szCs w:val="24"/>
        </w:rPr>
      </w:pPr>
      <w:r w:rsidRPr="00DE51BB">
        <w:rPr>
          <w:sz w:val="24"/>
          <w:szCs w:val="24"/>
        </w:rPr>
        <w:t>Film „Dog´ s way“</w:t>
      </w:r>
      <w:r w:rsidR="00B06EA2" w:rsidRPr="00DE51BB">
        <w:rPr>
          <w:sz w:val="24"/>
          <w:szCs w:val="24"/>
        </w:rPr>
        <w:t xml:space="preserve"> – filmový zážitok</w:t>
      </w:r>
    </w:p>
    <w:p w:rsidR="00171716" w:rsidRPr="00DE51BB" w:rsidRDefault="00171716" w:rsidP="00A51BE0">
      <w:pPr>
        <w:pStyle w:val="Odsekzoznamu"/>
        <w:numPr>
          <w:ilvl w:val="0"/>
          <w:numId w:val="5"/>
        </w:numPr>
        <w:jc w:val="both"/>
        <w:rPr>
          <w:sz w:val="24"/>
          <w:szCs w:val="24"/>
        </w:rPr>
      </w:pPr>
      <w:r w:rsidRPr="00DE51BB">
        <w:rPr>
          <w:sz w:val="24"/>
          <w:szCs w:val="24"/>
        </w:rPr>
        <w:t>„Nenič svoje múdre telo“ – prevencia vzniku závislostí</w:t>
      </w:r>
    </w:p>
    <w:p w:rsidR="00171716" w:rsidRPr="00DE51BB" w:rsidRDefault="00171716" w:rsidP="00A51BE0">
      <w:pPr>
        <w:pStyle w:val="Odsekzoznamu"/>
        <w:numPr>
          <w:ilvl w:val="0"/>
          <w:numId w:val="5"/>
        </w:numPr>
        <w:jc w:val="both"/>
        <w:rPr>
          <w:sz w:val="24"/>
          <w:szCs w:val="24"/>
        </w:rPr>
      </w:pPr>
      <w:r w:rsidRPr="00DE51BB">
        <w:rPr>
          <w:sz w:val="24"/>
          <w:szCs w:val="24"/>
        </w:rPr>
        <w:t>Prevencia kyberšikanovania – skupinová supervízia</w:t>
      </w:r>
    </w:p>
    <w:p w:rsidR="00B06EA2" w:rsidRPr="00DE51BB" w:rsidRDefault="00B06EA2" w:rsidP="00A51BE0">
      <w:pPr>
        <w:pStyle w:val="Odsekzoznamu"/>
        <w:numPr>
          <w:ilvl w:val="0"/>
          <w:numId w:val="5"/>
        </w:numPr>
        <w:jc w:val="both"/>
        <w:rPr>
          <w:sz w:val="24"/>
          <w:szCs w:val="24"/>
        </w:rPr>
      </w:pPr>
      <w:r w:rsidRPr="00DE51BB">
        <w:rPr>
          <w:sz w:val="24"/>
          <w:szCs w:val="24"/>
        </w:rPr>
        <w:t>„Kultúrna rozmanitosť – Čo nás spája a čo nás rozdeľuje?“ – sociálna akceptácia, predsudky v medziľudských vzťahoch, rešpektovanie inakosti</w:t>
      </w:r>
    </w:p>
    <w:p w:rsidR="00171716" w:rsidRPr="00DE51BB" w:rsidRDefault="00171716" w:rsidP="00A51BE0">
      <w:pPr>
        <w:pStyle w:val="Odsekzoznamu"/>
        <w:numPr>
          <w:ilvl w:val="0"/>
          <w:numId w:val="5"/>
        </w:numPr>
        <w:jc w:val="both"/>
        <w:rPr>
          <w:sz w:val="24"/>
          <w:szCs w:val="24"/>
        </w:rPr>
      </w:pPr>
      <w:r w:rsidRPr="00DE51BB">
        <w:rPr>
          <w:sz w:val="24"/>
          <w:szCs w:val="24"/>
        </w:rPr>
        <w:t>Prevencia šikanovania – skupinová prevencia</w:t>
      </w:r>
    </w:p>
    <w:p w:rsidR="00171716" w:rsidRPr="00DE51BB" w:rsidRDefault="00171716" w:rsidP="00A51BE0">
      <w:pPr>
        <w:pStyle w:val="Odsekzoznamu"/>
        <w:numPr>
          <w:ilvl w:val="0"/>
          <w:numId w:val="5"/>
        </w:numPr>
        <w:jc w:val="both"/>
        <w:rPr>
          <w:sz w:val="24"/>
          <w:szCs w:val="24"/>
        </w:rPr>
      </w:pPr>
      <w:r w:rsidRPr="00DE51BB">
        <w:rPr>
          <w:sz w:val="24"/>
          <w:szCs w:val="24"/>
        </w:rPr>
        <w:t>„Dobré a zlé kamarátske vzťahy“ – skupinová prevencia</w:t>
      </w:r>
    </w:p>
    <w:p w:rsidR="00171716" w:rsidRPr="00DE51BB" w:rsidRDefault="00B06EA2" w:rsidP="00DE51BB">
      <w:pPr>
        <w:pStyle w:val="Odsekzoznamu"/>
        <w:numPr>
          <w:ilvl w:val="0"/>
          <w:numId w:val="5"/>
        </w:numPr>
        <w:jc w:val="both"/>
        <w:rPr>
          <w:sz w:val="24"/>
          <w:szCs w:val="24"/>
        </w:rPr>
      </w:pPr>
      <w:r w:rsidRPr="00DE51BB">
        <w:rPr>
          <w:sz w:val="24"/>
          <w:szCs w:val="24"/>
        </w:rPr>
        <w:t>„Bezpečné fungovanie na sociálnych sieťach“ – skupinová prevencia</w:t>
      </w:r>
    </w:p>
    <w:p w:rsidR="001221FD" w:rsidRDefault="001221FD" w:rsidP="00A53F32">
      <w:pPr>
        <w:jc w:val="center"/>
        <w:rPr>
          <w:b/>
          <w:color w:val="0070C0"/>
          <w:sz w:val="28"/>
          <w:szCs w:val="28"/>
        </w:rPr>
      </w:pPr>
    </w:p>
    <w:p w:rsidR="00143634" w:rsidRPr="004176CE" w:rsidRDefault="008E7FEF" w:rsidP="00A53F32">
      <w:pPr>
        <w:jc w:val="center"/>
        <w:rPr>
          <w:b/>
          <w:color w:val="0070C0"/>
          <w:sz w:val="28"/>
          <w:szCs w:val="28"/>
        </w:rPr>
      </w:pPr>
      <w:r w:rsidRPr="004176CE">
        <w:rPr>
          <w:b/>
          <w:color w:val="0070C0"/>
          <w:sz w:val="28"/>
          <w:szCs w:val="28"/>
        </w:rPr>
        <w:t>Spolupráca</w:t>
      </w:r>
      <w:r w:rsidR="00EE735D" w:rsidRPr="004176CE">
        <w:rPr>
          <w:b/>
          <w:color w:val="0070C0"/>
          <w:sz w:val="28"/>
          <w:szCs w:val="28"/>
        </w:rPr>
        <w:t xml:space="preserve"> v roku 201</w:t>
      </w:r>
      <w:r w:rsidR="0063267A" w:rsidRPr="004176CE">
        <w:rPr>
          <w:b/>
          <w:color w:val="0070C0"/>
          <w:sz w:val="28"/>
          <w:szCs w:val="28"/>
        </w:rPr>
        <w:t>9</w:t>
      </w:r>
    </w:p>
    <w:p w:rsidR="00A53F32" w:rsidRDefault="00A53F32" w:rsidP="008E7FEF">
      <w:pPr>
        <w:jc w:val="both"/>
        <w:rPr>
          <w:sz w:val="24"/>
          <w:szCs w:val="24"/>
        </w:rPr>
      </w:pPr>
    </w:p>
    <w:p w:rsidR="00A53F32" w:rsidRDefault="00651BDA" w:rsidP="008E7FEF">
      <w:pPr>
        <w:jc w:val="both"/>
        <w:rPr>
          <w:sz w:val="24"/>
          <w:szCs w:val="24"/>
        </w:rPr>
      </w:pPr>
      <w:r>
        <w:rPr>
          <w:sz w:val="24"/>
          <w:szCs w:val="24"/>
        </w:rPr>
        <w:t>CDR  Istebné</w:t>
      </w:r>
      <w:r w:rsidR="00EE735D">
        <w:rPr>
          <w:sz w:val="24"/>
          <w:szCs w:val="24"/>
        </w:rPr>
        <w:t xml:space="preserve"> v roku 201</w:t>
      </w:r>
      <w:r w:rsidR="0063267A">
        <w:rPr>
          <w:sz w:val="24"/>
          <w:szCs w:val="24"/>
        </w:rPr>
        <w:t>9</w:t>
      </w:r>
      <w:r w:rsidR="00A53F32">
        <w:rPr>
          <w:sz w:val="24"/>
          <w:szCs w:val="24"/>
        </w:rPr>
        <w:t xml:space="preserve"> aktívne spolupracoval s</w:t>
      </w:r>
      <w:r w:rsidR="005A5C0E">
        <w:rPr>
          <w:sz w:val="24"/>
          <w:szCs w:val="24"/>
        </w:rPr>
        <w:t>:</w:t>
      </w:r>
    </w:p>
    <w:p w:rsidR="00A53F32" w:rsidRDefault="00A53F32" w:rsidP="00A53F32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 w:rsidRPr="00A53F32">
        <w:rPr>
          <w:sz w:val="24"/>
          <w:szCs w:val="24"/>
        </w:rPr>
        <w:t xml:space="preserve">Rodičmi a blízkymi príbuznými detí </w:t>
      </w:r>
    </w:p>
    <w:p w:rsidR="00A53F32" w:rsidRDefault="00A53F32" w:rsidP="00A53F32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 príslušnými ÚPSVaR</w:t>
      </w:r>
    </w:p>
    <w:p w:rsidR="00A53F32" w:rsidRDefault="00A53F32" w:rsidP="00A53F32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Pr="00A53F32">
        <w:rPr>
          <w:sz w:val="24"/>
          <w:szCs w:val="24"/>
        </w:rPr>
        <w:t xml:space="preserve"> Obcami, Mestami, Základnými </w:t>
      </w:r>
      <w:r>
        <w:rPr>
          <w:sz w:val="24"/>
          <w:szCs w:val="24"/>
        </w:rPr>
        <w:t>a strednými školami</w:t>
      </w:r>
    </w:p>
    <w:p w:rsidR="00A53F32" w:rsidRDefault="00A53F32" w:rsidP="00A53F32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So zdravotnými zariadeniami</w:t>
      </w:r>
    </w:p>
    <w:p w:rsidR="00A53F32" w:rsidRDefault="00A53F32" w:rsidP="00A53F32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 w:rsidRPr="00A53F32">
        <w:rPr>
          <w:sz w:val="24"/>
          <w:szCs w:val="24"/>
        </w:rPr>
        <w:t>S</w:t>
      </w:r>
      <w:r>
        <w:rPr>
          <w:sz w:val="24"/>
          <w:szCs w:val="24"/>
        </w:rPr>
        <w:t>o zriaďovateľom -</w:t>
      </w:r>
      <w:r w:rsidRPr="00A53F32">
        <w:rPr>
          <w:sz w:val="24"/>
          <w:szCs w:val="24"/>
        </w:rPr>
        <w:t xml:space="preserve"> Ústredím práce, sociálnych vecí a</w:t>
      </w:r>
      <w:r>
        <w:rPr>
          <w:sz w:val="24"/>
          <w:szCs w:val="24"/>
        </w:rPr>
        <w:t> </w:t>
      </w:r>
      <w:r w:rsidRPr="00A53F32">
        <w:rPr>
          <w:sz w:val="24"/>
          <w:szCs w:val="24"/>
        </w:rPr>
        <w:t>rodiny</w:t>
      </w:r>
      <w:r>
        <w:rPr>
          <w:sz w:val="24"/>
          <w:szCs w:val="24"/>
        </w:rPr>
        <w:t xml:space="preserve"> v</w:t>
      </w:r>
      <w:r w:rsidR="00651BDA">
        <w:rPr>
          <w:sz w:val="24"/>
          <w:szCs w:val="24"/>
        </w:rPr>
        <w:t> </w:t>
      </w:r>
      <w:r>
        <w:rPr>
          <w:sz w:val="24"/>
          <w:szCs w:val="24"/>
        </w:rPr>
        <w:t>Bratislave</w:t>
      </w:r>
    </w:p>
    <w:p w:rsidR="00651BDA" w:rsidRDefault="00651BDA" w:rsidP="00A53F32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MPSVaR v Bratislave</w:t>
      </w:r>
    </w:p>
    <w:p w:rsidR="008E7FEF" w:rsidRPr="00A53F32" w:rsidRDefault="00A53F32" w:rsidP="008E7FEF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 akreditovanými subjektami</w:t>
      </w:r>
      <w:r w:rsidR="008E7FEF" w:rsidRPr="00A53F32">
        <w:rPr>
          <w:sz w:val="24"/>
          <w:szCs w:val="24"/>
        </w:rPr>
        <w:t xml:space="preserve"> -  Úsmev ako dar </w:t>
      </w:r>
    </w:p>
    <w:p w:rsidR="008E7FEF" w:rsidRP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 xml:space="preserve">                  </w:t>
      </w:r>
      <w:r w:rsidR="00130EF2">
        <w:rPr>
          <w:sz w:val="24"/>
          <w:szCs w:val="24"/>
        </w:rPr>
        <w:t xml:space="preserve">                         </w:t>
      </w:r>
    </w:p>
    <w:p w:rsidR="008E7FEF" w:rsidRP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>Mimovládne organizácie</w:t>
      </w:r>
      <w:r w:rsidR="005A5C0E">
        <w:rPr>
          <w:sz w:val="24"/>
          <w:szCs w:val="24"/>
        </w:rPr>
        <w:t xml:space="preserve">: </w:t>
      </w:r>
      <w:r w:rsidRPr="008E7FEF">
        <w:rPr>
          <w:sz w:val="24"/>
          <w:szCs w:val="24"/>
        </w:rPr>
        <w:t>Dobrý anjel</w:t>
      </w:r>
    </w:p>
    <w:p w:rsidR="008E7FEF" w:rsidRP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 xml:space="preserve">Poradne </w:t>
      </w:r>
      <w:r>
        <w:rPr>
          <w:sz w:val="24"/>
          <w:szCs w:val="24"/>
        </w:rPr>
        <w:t xml:space="preserve">- </w:t>
      </w:r>
      <w:r w:rsidRPr="008E7FEF">
        <w:rPr>
          <w:sz w:val="24"/>
          <w:szCs w:val="24"/>
        </w:rPr>
        <w:t>CPPPaP Dolný Kubín</w:t>
      </w:r>
    </w:p>
    <w:p w:rsidR="008E7FEF" w:rsidRP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 xml:space="preserve">  </w:t>
      </w:r>
      <w:r w:rsidRPr="008E7FEF">
        <w:rPr>
          <w:sz w:val="24"/>
          <w:szCs w:val="24"/>
        </w:rPr>
        <w:t xml:space="preserve"> SŠPP Dolný Kubín</w:t>
      </w:r>
    </w:p>
    <w:p w:rsidR="008E7FEF" w:rsidRP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 xml:space="preserve">  </w:t>
      </w:r>
      <w:r w:rsidRPr="008E7FEF">
        <w:rPr>
          <w:sz w:val="24"/>
          <w:szCs w:val="24"/>
        </w:rPr>
        <w:t xml:space="preserve"> CPPPaP Námestovo</w:t>
      </w:r>
    </w:p>
    <w:p w:rsid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 xml:space="preserve">                 </w:t>
      </w:r>
      <w:r>
        <w:rPr>
          <w:sz w:val="24"/>
          <w:szCs w:val="24"/>
        </w:rPr>
        <w:t xml:space="preserve">  </w:t>
      </w:r>
      <w:r w:rsidRPr="008E7FEF">
        <w:rPr>
          <w:sz w:val="24"/>
          <w:szCs w:val="24"/>
        </w:rPr>
        <w:t>CPPPaP Trstená</w:t>
      </w:r>
    </w:p>
    <w:p w:rsidR="00DA19D2" w:rsidRDefault="00DA19D2" w:rsidP="0030285A">
      <w:pPr>
        <w:rPr>
          <w:b/>
          <w:color w:val="0070C0"/>
          <w:sz w:val="28"/>
          <w:szCs w:val="28"/>
        </w:rPr>
      </w:pPr>
    </w:p>
    <w:p w:rsidR="0030285A" w:rsidRDefault="0030285A" w:rsidP="0030285A">
      <w:pPr>
        <w:rPr>
          <w:b/>
          <w:color w:val="0070C0"/>
          <w:sz w:val="28"/>
          <w:szCs w:val="28"/>
        </w:rPr>
      </w:pPr>
    </w:p>
    <w:p w:rsidR="00263273" w:rsidRPr="004176CE" w:rsidRDefault="00A53F32" w:rsidP="00263273">
      <w:pPr>
        <w:jc w:val="center"/>
        <w:rPr>
          <w:b/>
          <w:color w:val="0070C0"/>
          <w:sz w:val="28"/>
          <w:szCs w:val="28"/>
        </w:rPr>
      </w:pPr>
      <w:r w:rsidRPr="004176CE">
        <w:rPr>
          <w:b/>
          <w:color w:val="0070C0"/>
          <w:sz w:val="28"/>
          <w:szCs w:val="28"/>
        </w:rPr>
        <w:t>Sponzorstvo</w:t>
      </w:r>
      <w:r w:rsidR="00263273" w:rsidRPr="004176CE">
        <w:rPr>
          <w:b/>
          <w:color w:val="0070C0"/>
          <w:sz w:val="28"/>
          <w:szCs w:val="28"/>
        </w:rPr>
        <w:t xml:space="preserve"> </w:t>
      </w:r>
      <w:r w:rsidR="00651BDA" w:rsidRPr="004176CE">
        <w:rPr>
          <w:b/>
          <w:color w:val="0070C0"/>
          <w:sz w:val="28"/>
          <w:szCs w:val="28"/>
        </w:rPr>
        <w:t>CDR Istebné</w:t>
      </w:r>
    </w:p>
    <w:p w:rsidR="00263273" w:rsidRPr="004176CE" w:rsidRDefault="00263273" w:rsidP="00263273">
      <w:pPr>
        <w:jc w:val="both"/>
        <w:rPr>
          <w:color w:val="0070C0"/>
          <w:sz w:val="24"/>
          <w:szCs w:val="24"/>
        </w:rPr>
      </w:pPr>
    </w:p>
    <w:p w:rsidR="004176CE" w:rsidRDefault="00651BDA" w:rsidP="008E7FEF">
      <w:pPr>
        <w:jc w:val="both"/>
        <w:rPr>
          <w:sz w:val="24"/>
          <w:szCs w:val="24"/>
        </w:rPr>
      </w:pPr>
      <w:r>
        <w:rPr>
          <w:sz w:val="24"/>
          <w:szCs w:val="24"/>
        </w:rPr>
        <w:t>Po celý rok CDR Istebné</w:t>
      </w:r>
      <w:r w:rsidR="00263273" w:rsidRPr="00263273">
        <w:rPr>
          <w:sz w:val="24"/>
          <w:szCs w:val="24"/>
        </w:rPr>
        <w:t xml:space="preserve"> aktívne pomáhal KAUFLAND</w:t>
      </w:r>
      <w:r w:rsidR="00A53F32">
        <w:rPr>
          <w:sz w:val="24"/>
          <w:szCs w:val="24"/>
        </w:rPr>
        <w:t xml:space="preserve"> Dolný Kubín</w:t>
      </w:r>
      <w:r w:rsidR="00263273" w:rsidRPr="00263273">
        <w:rPr>
          <w:sz w:val="24"/>
          <w:szCs w:val="24"/>
        </w:rPr>
        <w:t xml:space="preserve">, pán Vladimír Harman z Dolného Kubína, </w:t>
      </w:r>
      <w:r w:rsidR="00FC54AE">
        <w:rPr>
          <w:sz w:val="24"/>
          <w:szCs w:val="24"/>
        </w:rPr>
        <w:t xml:space="preserve">TIP Travel, </w:t>
      </w:r>
      <w:r w:rsidR="00FE192E">
        <w:rPr>
          <w:sz w:val="24"/>
          <w:szCs w:val="24"/>
        </w:rPr>
        <w:t>Úsmev ako da</w:t>
      </w:r>
      <w:r w:rsidR="00024651">
        <w:rPr>
          <w:sz w:val="24"/>
          <w:szCs w:val="24"/>
        </w:rPr>
        <w:t xml:space="preserve">r, p. Mikloško, </w:t>
      </w:r>
      <w:r w:rsidR="0030285A">
        <w:rPr>
          <w:sz w:val="24"/>
          <w:szCs w:val="24"/>
        </w:rPr>
        <w:t xml:space="preserve">Martina Vodičková v spolupráci s inými ľuďmi, Motorkári Orava </w:t>
      </w:r>
      <w:r w:rsidR="005A5C0E">
        <w:rPr>
          <w:rFonts w:eastAsia="Times New Roman" w:cstheme="minorHAnsi"/>
          <w:color w:val="222222"/>
          <w:sz w:val="24"/>
          <w:szCs w:val="24"/>
          <w:lang w:eastAsia="sk-SK"/>
        </w:rPr>
        <w:t>a mnohí iní ľudia, ktor</w:t>
      </w:r>
      <w:r w:rsidR="0030285A">
        <w:rPr>
          <w:rFonts w:eastAsia="Times New Roman" w:cstheme="minorHAnsi"/>
          <w:color w:val="222222"/>
          <w:sz w:val="24"/>
          <w:szCs w:val="24"/>
          <w:lang w:eastAsia="sk-SK"/>
        </w:rPr>
        <w:t>ým život detí v CDR</w:t>
      </w:r>
      <w:r w:rsidR="004B16FA">
        <w:rPr>
          <w:rFonts w:eastAsia="Times New Roman" w:cstheme="minorHAnsi"/>
          <w:color w:val="222222"/>
          <w:sz w:val="24"/>
          <w:szCs w:val="24"/>
          <w:lang w:eastAsia="sk-SK"/>
        </w:rPr>
        <w:t> Istebné</w:t>
      </w:r>
      <w:r w:rsidR="008A1CDD">
        <w:rPr>
          <w:rFonts w:eastAsia="Times New Roman" w:cstheme="minorHAnsi"/>
          <w:color w:val="222222"/>
          <w:sz w:val="24"/>
          <w:szCs w:val="24"/>
          <w:lang w:eastAsia="sk-SK"/>
        </w:rPr>
        <w:t xml:space="preserve"> nie je ľahostajný.</w:t>
      </w:r>
    </w:p>
    <w:p w:rsidR="004176CE" w:rsidRPr="008E7FEF" w:rsidRDefault="004176CE" w:rsidP="008E7FEF">
      <w:pPr>
        <w:jc w:val="both"/>
        <w:rPr>
          <w:sz w:val="24"/>
          <w:szCs w:val="24"/>
        </w:rPr>
      </w:pPr>
    </w:p>
    <w:p w:rsidR="000E4235" w:rsidRPr="00171716" w:rsidRDefault="003273E9" w:rsidP="003273E9">
      <w:pPr>
        <w:jc w:val="center"/>
        <w:rPr>
          <w:b/>
          <w:color w:val="0070C0"/>
          <w:sz w:val="28"/>
          <w:szCs w:val="28"/>
        </w:rPr>
      </w:pPr>
      <w:r w:rsidRPr="00171716">
        <w:rPr>
          <w:b/>
          <w:color w:val="0070C0"/>
          <w:sz w:val="28"/>
          <w:szCs w:val="28"/>
        </w:rPr>
        <w:t>Pozitíva</w:t>
      </w:r>
      <w:r w:rsidR="00EE735D" w:rsidRPr="00171716">
        <w:rPr>
          <w:b/>
          <w:color w:val="0070C0"/>
          <w:sz w:val="28"/>
          <w:szCs w:val="28"/>
        </w:rPr>
        <w:t xml:space="preserve"> </w:t>
      </w:r>
      <w:r w:rsidR="0063267A" w:rsidRPr="00171716">
        <w:rPr>
          <w:b/>
          <w:color w:val="0070C0"/>
          <w:sz w:val="28"/>
          <w:szCs w:val="28"/>
        </w:rPr>
        <w:t xml:space="preserve">CDR </w:t>
      </w:r>
      <w:r w:rsidR="00EE735D" w:rsidRPr="00171716">
        <w:rPr>
          <w:b/>
          <w:color w:val="0070C0"/>
          <w:sz w:val="28"/>
          <w:szCs w:val="28"/>
        </w:rPr>
        <w:t xml:space="preserve"> v roku 201</w:t>
      </w:r>
      <w:r w:rsidR="0063267A" w:rsidRPr="00171716">
        <w:rPr>
          <w:b/>
          <w:color w:val="0070C0"/>
          <w:sz w:val="28"/>
          <w:szCs w:val="28"/>
        </w:rPr>
        <w:t>9</w:t>
      </w:r>
    </w:p>
    <w:p w:rsidR="00130EF2" w:rsidRDefault="00130EF2" w:rsidP="003273E9">
      <w:pPr>
        <w:jc w:val="center"/>
        <w:rPr>
          <w:b/>
          <w:color w:val="00B0F0"/>
          <w:sz w:val="28"/>
          <w:szCs w:val="28"/>
        </w:rPr>
      </w:pPr>
    </w:p>
    <w:p w:rsidR="00FC54AE" w:rsidRDefault="00FC54AE" w:rsidP="00FC54AE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Kvalitná a odborná starostlivosť pre deti umiestnené v </w:t>
      </w:r>
      <w:r w:rsidR="004B16FA">
        <w:rPr>
          <w:sz w:val="24"/>
          <w:szCs w:val="24"/>
        </w:rPr>
        <w:t xml:space="preserve">CDR Istebné </w:t>
      </w:r>
      <w:r>
        <w:rPr>
          <w:sz w:val="24"/>
          <w:szCs w:val="24"/>
        </w:rPr>
        <w:t>a jej organizačných zložkách</w:t>
      </w:r>
    </w:p>
    <w:p w:rsidR="00024651" w:rsidRDefault="00024651" w:rsidP="00FC54AE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Podporná pomoc pre rodičov zverených detí</w:t>
      </w:r>
    </w:p>
    <w:p w:rsidR="00024651" w:rsidRDefault="00024651" w:rsidP="00FC54AE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Vystupovanie na odborných konferenciách</w:t>
      </w:r>
    </w:p>
    <w:p w:rsidR="00024651" w:rsidRPr="00FC54AE" w:rsidRDefault="00024651" w:rsidP="00FC54AE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Návšteva zahraničných </w:t>
      </w:r>
      <w:r w:rsidR="00601BE5">
        <w:rPr>
          <w:sz w:val="24"/>
          <w:szCs w:val="24"/>
        </w:rPr>
        <w:t xml:space="preserve">pracovných </w:t>
      </w:r>
      <w:r>
        <w:rPr>
          <w:sz w:val="24"/>
          <w:szCs w:val="24"/>
        </w:rPr>
        <w:t>ciest</w:t>
      </w:r>
    </w:p>
    <w:p w:rsidR="002B18DF" w:rsidRPr="00601BE5" w:rsidRDefault="00130EF2" w:rsidP="00601BE5">
      <w:pPr>
        <w:pStyle w:val="Odsekzoznamu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5A5C0E">
        <w:rPr>
          <w:color w:val="000000" w:themeColor="text1"/>
          <w:sz w:val="24"/>
          <w:szCs w:val="24"/>
        </w:rPr>
        <w:t xml:space="preserve">Zapájanie sa </w:t>
      </w:r>
      <w:r w:rsidR="00601BE5">
        <w:rPr>
          <w:color w:val="000000" w:themeColor="text1"/>
          <w:sz w:val="24"/>
          <w:szCs w:val="24"/>
        </w:rPr>
        <w:t>CDR</w:t>
      </w:r>
      <w:r w:rsidR="00FC54AE">
        <w:rPr>
          <w:color w:val="000000" w:themeColor="text1"/>
          <w:sz w:val="24"/>
          <w:szCs w:val="24"/>
        </w:rPr>
        <w:t xml:space="preserve"> </w:t>
      </w:r>
      <w:r w:rsidRPr="005A5C0E">
        <w:rPr>
          <w:color w:val="000000" w:themeColor="text1"/>
          <w:sz w:val="24"/>
          <w:szCs w:val="24"/>
        </w:rPr>
        <w:t>do projektov</w:t>
      </w:r>
    </w:p>
    <w:p w:rsidR="002B18DF" w:rsidRPr="005A5C0E" w:rsidRDefault="002B18DF" w:rsidP="002B18DF">
      <w:pPr>
        <w:pStyle w:val="Odsekzoznamu"/>
        <w:numPr>
          <w:ilvl w:val="0"/>
          <w:numId w:val="1"/>
        </w:numPr>
        <w:jc w:val="both"/>
        <w:rPr>
          <w:color w:val="000000" w:themeColor="text1"/>
          <w:sz w:val="24"/>
          <w:szCs w:val="24"/>
        </w:rPr>
      </w:pPr>
      <w:r w:rsidRPr="005A5C0E">
        <w:rPr>
          <w:color w:val="000000" w:themeColor="text1"/>
          <w:sz w:val="24"/>
          <w:szCs w:val="24"/>
        </w:rPr>
        <w:t>Spolupráca s inštitúciami v blízkom okolí</w:t>
      </w:r>
    </w:p>
    <w:p w:rsidR="00556886" w:rsidRPr="005A5C0E" w:rsidRDefault="00556886" w:rsidP="002B18DF">
      <w:pPr>
        <w:pStyle w:val="Odsekzoznamu"/>
        <w:numPr>
          <w:ilvl w:val="0"/>
          <w:numId w:val="1"/>
        </w:numPr>
        <w:jc w:val="both"/>
        <w:rPr>
          <w:color w:val="000000" w:themeColor="text1"/>
          <w:sz w:val="24"/>
          <w:szCs w:val="24"/>
        </w:rPr>
      </w:pPr>
      <w:r w:rsidRPr="005A5C0E">
        <w:rPr>
          <w:color w:val="000000" w:themeColor="text1"/>
          <w:sz w:val="24"/>
          <w:szCs w:val="24"/>
        </w:rPr>
        <w:t>Vynikajúce výsledky detí v športových súťažiach</w:t>
      </w:r>
    </w:p>
    <w:p w:rsidR="00601BE5" w:rsidRPr="00596D46" w:rsidRDefault="004B16FA" w:rsidP="00596D46">
      <w:pPr>
        <w:pStyle w:val="Odsekzoznamu"/>
        <w:numPr>
          <w:ilvl w:val="0"/>
          <w:numId w:val="1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Intenzívna p</w:t>
      </w:r>
      <w:r w:rsidR="0030285A">
        <w:rPr>
          <w:color w:val="000000" w:themeColor="text1"/>
          <w:sz w:val="24"/>
          <w:szCs w:val="24"/>
        </w:rPr>
        <w:t xml:space="preserve">ráca pre ohrozené rodiny </w:t>
      </w:r>
      <w:r w:rsidR="00171716">
        <w:rPr>
          <w:color w:val="000000" w:themeColor="text1"/>
          <w:sz w:val="24"/>
          <w:szCs w:val="24"/>
        </w:rPr>
        <w:t>v rámci ambulantnej a terénnej formy</w:t>
      </w:r>
      <w:r w:rsidR="00601BE5">
        <w:rPr>
          <w:color w:val="000000" w:themeColor="text1"/>
          <w:sz w:val="24"/>
          <w:szCs w:val="24"/>
        </w:rPr>
        <w:t xml:space="preserve"> práce v rámci 3 okresov Oravy</w:t>
      </w:r>
    </w:p>
    <w:sectPr w:rsidR="00601BE5" w:rsidRPr="00596D46" w:rsidSect="00E958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13DC" w:rsidRDefault="003613DC" w:rsidP="00261091">
      <w:pPr>
        <w:spacing w:after="0" w:line="240" w:lineRule="auto"/>
      </w:pPr>
      <w:r>
        <w:separator/>
      </w:r>
    </w:p>
  </w:endnote>
  <w:endnote w:type="continuationSeparator" w:id="0">
    <w:p w:rsidR="003613DC" w:rsidRDefault="003613DC" w:rsidP="00261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13DC" w:rsidRDefault="003613DC" w:rsidP="00261091">
      <w:pPr>
        <w:spacing w:after="0" w:line="240" w:lineRule="auto"/>
      </w:pPr>
      <w:r>
        <w:separator/>
      </w:r>
    </w:p>
  </w:footnote>
  <w:footnote w:type="continuationSeparator" w:id="0">
    <w:p w:rsidR="003613DC" w:rsidRDefault="003613DC" w:rsidP="002610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F1D1E"/>
    <w:multiLevelType w:val="hybridMultilevel"/>
    <w:tmpl w:val="BA725DFA"/>
    <w:lvl w:ilvl="0" w:tplc="AC2CA82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F0BF9"/>
    <w:multiLevelType w:val="hybridMultilevel"/>
    <w:tmpl w:val="E618D59C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A6F6C"/>
    <w:multiLevelType w:val="hybridMultilevel"/>
    <w:tmpl w:val="7B5E6A0C"/>
    <w:lvl w:ilvl="0" w:tplc="1070FA8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74DCC"/>
    <w:multiLevelType w:val="hybridMultilevel"/>
    <w:tmpl w:val="19BC8E50"/>
    <w:lvl w:ilvl="0" w:tplc="6A442CF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01084"/>
    <w:multiLevelType w:val="hybridMultilevel"/>
    <w:tmpl w:val="7AE8921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D34FCB"/>
    <w:multiLevelType w:val="hybridMultilevel"/>
    <w:tmpl w:val="7F988354"/>
    <w:lvl w:ilvl="0" w:tplc="F0822E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5D00B1"/>
    <w:multiLevelType w:val="hybridMultilevel"/>
    <w:tmpl w:val="8380284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6677E"/>
    <w:multiLevelType w:val="hybridMultilevel"/>
    <w:tmpl w:val="4B14AA1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90593C"/>
    <w:multiLevelType w:val="hybridMultilevel"/>
    <w:tmpl w:val="AE1CE6B0"/>
    <w:lvl w:ilvl="0" w:tplc="96329F9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40" w:hanging="360"/>
      </w:pPr>
    </w:lvl>
    <w:lvl w:ilvl="2" w:tplc="041B001B" w:tentative="1">
      <w:start w:val="1"/>
      <w:numFmt w:val="lowerRoman"/>
      <w:lvlText w:val="%3."/>
      <w:lvlJc w:val="right"/>
      <w:pPr>
        <w:ind w:left="1860" w:hanging="180"/>
      </w:pPr>
    </w:lvl>
    <w:lvl w:ilvl="3" w:tplc="041B000F" w:tentative="1">
      <w:start w:val="1"/>
      <w:numFmt w:val="decimal"/>
      <w:lvlText w:val="%4."/>
      <w:lvlJc w:val="left"/>
      <w:pPr>
        <w:ind w:left="2580" w:hanging="360"/>
      </w:pPr>
    </w:lvl>
    <w:lvl w:ilvl="4" w:tplc="041B0019" w:tentative="1">
      <w:start w:val="1"/>
      <w:numFmt w:val="lowerLetter"/>
      <w:lvlText w:val="%5."/>
      <w:lvlJc w:val="left"/>
      <w:pPr>
        <w:ind w:left="3300" w:hanging="360"/>
      </w:pPr>
    </w:lvl>
    <w:lvl w:ilvl="5" w:tplc="041B001B" w:tentative="1">
      <w:start w:val="1"/>
      <w:numFmt w:val="lowerRoman"/>
      <w:lvlText w:val="%6."/>
      <w:lvlJc w:val="right"/>
      <w:pPr>
        <w:ind w:left="4020" w:hanging="180"/>
      </w:pPr>
    </w:lvl>
    <w:lvl w:ilvl="6" w:tplc="041B000F" w:tentative="1">
      <w:start w:val="1"/>
      <w:numFmt w:val="decimal"/>
      <w:lvlText w:val="%7."/>
      <w:lvlJc w:val="left"/>
      <w:pPr>
        <w:ind w:left="4740" w:hanging="360"/>
      </w:pPr>
    </w:lvl>
    <w:lvl w:ilvl="7" w:tplc="041B0019" w:tentative="1">
      <w:start w:val="1"/>
      <w:numFmt w:val="lowerLetter"/>
      <w:lvlText w:val="%8."/>
      <w:lvlJc w:val="left"/>
      <w:pPr>
        <w:ind w:left="5460" w:hanging="360"/>
      </w:pPr>
    </w:lvl>
    <w:lvl w:ilvl="8" w:tplc="041B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51904BC3"/>
    <w:multiLevelType w:val="hybridMultilevel"/>
    <w:tmpl w:val="FD7059C8"/>
    <w:lvl w:ilvl="0" w:tplc="D20247F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E03882"/>
    <w:multiLevelType w:val="hybridMultilevel"/>
    <w:tmpl w:val="075459FC"/>
    <w:lvl w:ilvl="0" w:tplc="A4A0102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CE55A7"/>
    <w:multiLevelType w:val="hybridMultilevel"/>
    <w:tmpl w:val="12443FD6"/>
    <w:lvl w:ilvl="0" w:tplc="6526D306">
      <w:start w:val="3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6199783F"/>
    <w:multiLevelType w:val="hybridMultilevel"/>
    <w:tmpl w:val="45CAC3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67431B"/>
    <w:multiLevelType w:val="hybridMultilevel"/>
    <w:tmpl w:val="D19E3F0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A419AB"/>
    <w:multiLevelType w:val="hybridMultilevel"/>
    <w:tmpl w:val="BFCEC262"/>
    <w:lvl w:ilvl="0" w:tplc="A294AF40">
      <w:start w:val="1"/>
      <w:numFmt w:val="bullet"/>
      <w:lvlText w:val="-"/>
      <w:lvlJc w:val="left"/>
      <w:pPr>
        <w:ind w:left="502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6741E2"/>
    <w:multiLevelType w:val="hybridMultilevel"/>
    <w:tmpl w:val="AB382744"/>
    <w:lvl w:ilvl="0" w:tplc="3DA8A2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FE315B0"/>
    <w:multiLevelType w:val="hybridMultilevel"/>
    <w:tmpl w:val="5E16C650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8076BD"/>
    <w:multiLevelType w:val="hybridMultilevel"/>
    <w:tmpl w:val="59FC7722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B85EEC"/>
    <w:multiLevelType w:val="hybridMultilevel"/>
    <w:tmpl w:val="EE4C5A4E"/>
    <w:lvl w:ilvl="0" w:tplc="041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35A07D1"/>
    <w:multiLevelType w:val="hybridMultilevel"/>
    <w:tmpl w:val="3F98168C"/>
    <w:lvl w:ilvl="0" w:tplc="041B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B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40078B5"/>
    <w:multiLevelType w:val="hybridMultilevel"/>
    <w:tmpl w:val="DC2C3630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BB0935"/>
    <w:multiLevelType w:val="hybridMultilevel"/>
    <w:tmpl w:val="C0E827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774F97"/>
    <w:multiLevelType w:val="hybridMultilevel"/>
    <w:tmpl w:val="60FE690C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274154"/>
    <w:multiLevelType w:val="hybridMultilevel"/>
    <w:tmpl w:val="0CF8ED2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3"/>
  </w:num>
  <w:num w:numId="4">
    <w:abstractNumId w:val="8"/>
  </w:num>
  <w:num w:numId="5">
    <w:abstractNumId w:val="9"/>
  </w:num>
  <w:num w:numId="6">
    <w:abstractNumId w:val="13"/>
  </w:num>
  <w:num w:numId="7">
    <w:abstractNumId w:val="15"/>
  </w:num>
  <w:num w:numId="8">
    <w:abstractNumId w:val="12"/>
  </w:num>
  <w:num w:numId="9">
    <w:abstractNumId w:val="21"/>
  </w:num>
  <w:num w:numId="10">
    <w:abstractNumId w:val="19"/>
  </w:num>
  <w:num w:numId="11">
    <w:abstractNumId w:val="0"/>
  </w:num>
  <w:num w:numId="12">
    <w:abstractNumId w:val="18"/>
  </w:num>
  <w:num w:numId="13">
    <w:abstractNumId w:val="11"/>
  </w:num>
  <w:num w:numId="14">
    <w:abstractNumId w:val="10"/>
  </w:num>
  <w:num w:numId="15">
    <w:abstractNumId w:val="22"/>
  </w:num>
  <w:num w:numId="16">
    <w:abstractNumId w:val="2"/>
  </w:num>
  <w:num w:numId="17">
    <w:abstractNumId w:val="17"/>
  </w:num>
  <w:num w:numId="18">
    <w:abstractNumId w:val="20"/>
  </w:num>
  <w:num w:numId="19">
    <w:abstractNumId w:val="4"/>
  </w:num>
  <w:num w:numId="20">
    <w:abstractNumId w:val="6"/>
  </w:num>
  <w:num w:numId="21">
    <w:abstractNumId w:val="7"/>
  </w:num>
  <w:num w:numId="22">
    <w:abstractNumId w:val="16"/>
  </w:num>
  <w:num w:numId="23">
    <w:abstractNumId w:val="23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2997"/>
    <w:rsid w:val="00002C29"/>
    <w:rsid w:val="00007994"/>
    <w:rsid w:val="00024651"/>
    <w:rsid w:val="00042967"/>
    <w:rsid w:val="00050191"/>
    <w:rsid w:val="00060A7F"/>
    <w:rsid w:val="000711A0"/>
    <w:rsid w:val="000E4235"/>
    <w:rsid w:val="001221FD"/>
    <w:rsid w:val="0012743E"/>
    <w:rsid w:val="00130EF2"/>
    <w:rsid w:val="00137C86"/>
    <w:rsid w:val="00142997"/>
    <w:rsid w:val="00143634"/>
    <w:rsid w:val="00144ADA"/>
    <w:rsid w:val="00152ECB"/>
    <w:rsid w:val="00164D76"/>
    <w:rsid w:val="00171716"/>
    <w:rsid w:val="00174209"/>
    <w:rsid w:val="001A12FA"/>
    <w:rsid w:val="001B1398"/>
    <w:rsid w:val="001E7BE7"/>
    <w:rsid w:val="0023740A"/>
    <w:rsid w:val="00240554"/>
    <w:rsid w:val="0024609E"/>
    <w:rsid w:val="00261091"/>
    <w:rsid w:val="00263273"/>
    <w:rsid w:val="002672B3"/>
    <w:rsid w:val="00270538"/>
    <w:rsid w:val="00281A7D"/>
    <w:rsid w:val="002B18DF"/>
    <w:rsid w:val="002B65A9"/>
    <w:rsid w:val="002F2B9C"/>
    <w:rsid w:val="0030285A"/>
    <w:rsid w:val="00323225"/>
    <w:rsid w:val="003273E9"/>
    <w:rsid w:val="003415A9"/>
    <w:rsid w:val="00342B35"/>
    <w:rsid w:val="003613DC"/>
    <w:rsid w:val="0039290D"/>
    <w:rsid w:val="003B012C"/>
    <w:rsid w:val="003B0B5E"/>
    <w:rsid w:val="003D5381"/>
    <w:rsid w:val="003F2E05"/>
    <w:rsid w:val="0041124B"/>
    <w:rsid w:val="004176CE"/>
    <w:rsid w:val="004238B0"/>
    <w:rsid w:val="00424C57"/>
    <w:rsid w:val="00437C5A"/>
    <w:rsid w:val="00442F50"/>
    <w:rsid w:val="00453DEF"/>
    <w:rsid w:val="0045512B"/>
    <w:rsid w:val="00461D0A"/>
    <w:rsid w:val="004712D5"/>
    <w:rsid w:val="004948AF"/>
    <w:rsid w:val="004A30E0"/>
    <w:rsid w:val="004B16FA"/>
    <w:rsid w:val="004C7FE4"/>
    <w:rsid w:val="004D7F27"/>
    <w:rsid w:val="00512669"/>
    <w:rsid w:val="00553394"/>
    <w:rsid w:val="005533CE"/>
    <w:rsid w:val="00556886"/>
    <w:rsid w:val="00575DEB"/>
    <w:rsid w:val="00596D46"/>
    <w:rsid w:val="005A1B41"/>
    <w:rsid w:val="005A5620"/>
    <w:rsid w:val="005A5C0E"/>
    <w:rsid w:val="005C3C5E"/>
    <w:rsid w:val="005D201D"/>
    <w:rsid w:val="005D3787"/>
    <w:rsid w:val="006000B2"/>
    <w:rsid w:val="00601BE5"/>
    <w:rsid w:val="00602584"/>
    <w:rsid w:val="0063267A"/>
    <w:rsid w:val="00641A5B"/>
    <w:rsid w:val="006456E2"/>
    <w:rsid w:val="00651BDA"/>
    <w:rsid w:val="006521A6"/>
    <w:rsid w:val="00662853"/>
    <w:rsid w:val="006A347F"/>
    <w:rsid w:val="006A6905"/>
    <w:rsid w:val="006A7FEA"/>
    <w:rsid w:val="006D5C1E"/>
    <w:rsid w:val="006E4E3D"/>
    <w:rsid w:val="006E6F4E"/>
    <w:rsid w:val="00700406"/>
    <w:rsid w:val="00706FEB"/>
    <w:rsid w:val="00754800"/>
    <w:rsid w:val="007604DE"/>
    <w:rsid w:val="0076735E"/>
    <w:rsid w:val="00790CDC"/>
    <w:rsid w:val="00792A01"/>
    <w:rsid w:val="00797FC5"/>
    <w:rsid w:val="007B3211"/>
    <w:rsid w:val="007B73EC"/>
    <w:rsid w:val="00814504"/>
    <w:rsid w:val="00823897"/>
    <w:rsid w:val="00832EC4"/>
    <w:rsid w:val="00855DED"/>
    <w:rsid w:val="00864BC9"/>
    <w:rsid w:val="0088210F"/>
    <w:rsid w:val="00882678"/>
    <w:rsid w:val="00882FD7"/>
    <w:rsid w:val="008A1CDD"/>
    <w:rsid w:val="008A3695"/>
    <w:rsid w:val="008A77BD"/>
    <w:rsid w:val="008B4037"/>
    <w:rsid w:val="008E7FEF"/>
    <w:rsid w:val="009509CC"/>
    <w:rsid w:val="009511E2"/>
    <w:rsid w:val="009A08B9"/>
    <w:rsid w:val="009A24DD"/>
    <w:rsid w:val="009E5E09"/>
    <w:rsid w:val="009F69E9"/>
    <w:rsid w:val="00A0692B"/>
    <w:rsid w:val="00A210C0"/>
    <w:rsid w:val="00A31B6C"/>
    <w:rsid w:val="00A34BE3"/>
    <w:rsid w:val="00A51BE0"/>
    <w:rsid w:val="00A5204A"/>
    <w:rsid w:val="00A53F32"/>
    <w:rsid w:val="00A754B6"/>
    <w:rsid w:val="00A90EB8"/>
    <w:rsid w:val="00A96AA3"/>
    <w:rsid w:val="00AB2CAD"/>
    <w:rsid w:val="00AC2F8B"/>
    <w:rsid w:val="00AF6E24"/>
    <w:rsid w:val="00B00708"/>
    <w:rsid w:val="00B05988"/>
    <w:rsid w:val="00B06EA2"/>
    <w:rsid w:val="00B20977"/>
    <w:rsid w:val="00B31AF1"/>
    <w:rsid w:val="00B37FF0"/>
    <w:rsid w:val="00B5133D"/>
    <w:rsid w:val="00B51B33"/>
    <w:rsid w:val="00B73F3A"/>
    <w:rsid w:val="00B914C6"/>
    <w:rsid w:val="00BA0661"/>
    <w:rsid w:val="00BA55B2"/>
    <w:rsid w:val="00BD49FF"/>
    <w:rsid w:val="00BD56FC"/>
    <w:rsid w:val="00BE40B7"/>
    <w:rsid w:val="00C0479F"/>
    <w:rsid w:val="00C3118F"/>
    <w:rsid w:val="00C3373E"/>
    <w:rsid w:val="00C4739F"/>
    <w:rsid w:val="00C56A92"/>
    <w:rsid w:val="00C82943"/>
    <w:rsid w:val="00C837D3"/>
    <w:rsid w:val="00C9067E"/>
    <w:rsid w:val="00C965B4"/>
    <w:rsid w:val="00CA2263"/>
    <w:rsid w:val="00CD2F55"/>
    <w:rsid w:val="00CD4CD9"/>
    <w:rsid w:val="00CF2EB5"/>
    <w:rsid w:val="00D226EB"/>
    <w:rsid w:val="00D24B58"/>
    <w:rsid w:val="00D36960"/>
    <w:rsid w:val="00D57495"/>
    <w:rsid w:val="00D632FA"/>
    <w:rsid w:val="00D8353F"/>
    <w:rsid w:val="00D87BFE"/>
    <w:rsid w:val="00DA19D2"/>
    <w:rsid w:val="00DA690B"/>
    <w:rsid w:val="00DC1962"/>
    <w:rsid w:val="00DE51BB"/>
    <w:rsid w:val="00DF1820"/>
    <w:rsid w:val="00E074D2"/>
    <w:rsid w:val="00E25ABF"/>
    <w:rsid w:val="00E36830"/>
    <w:rsid w:val="00E53800"/>
    <w:rsid w:val="00E53CBD"/>
    <w:rsid w:val="00E70E4D"/>
    <w:rsid w:val="00E95839"/>
    <w:rsid w:val="00EA132B"/>
    <w:rsid w:val="00EB00A1"/>
    <w:rsid w:val="00ED254C"/>
    <w:rsid w:val="00EE1098"/>
    <w:rsid w:val="00EE54DB"/>
    <w:rsid w:val="00EE606F"/>
    <w:rsid w:val="00EE735D"/>
    <w:rsid w:val="00EE7E5E"/>
    <w:rsid w:val="00EF1971"/>
    <w:rsid w:val="00EF58B4"/>
    <w:rsid w:val="00F035F2"/>
    <w:rsid w:val="00F33C6A"/>
    <w:rsid w:val="00F35399"/>
    <w:rsid w:val="00F356C3"/>
    <w:rsid w:val="00F91499"/>
    <w:rsid w:val="00F945B7"/>
    <w:rsid w:val="00FC54AE"/>
    <w:rsid w:val="00FD0A90"/>
    <w:rsid w:val="00FD32EE"/>
    <w:rsid w:val="00FE192E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E64864-DBD4-4C73-835C-7EFD6457D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95839"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2610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61091"/>
  </w:style>
  <w:style w:type="paragraph" w:styleId="Pta">
    <w:name w:val="footer"/>
    <w:basedOn w:val="Normlny"/>
    <w:link w:val="PtaChar"/>
    <w:uiPriority w:val="99"/>
    <w:unhideWhenUsed/>
    <w:rsid w:val="002610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61091"/>
  </w:style>
  <w:style w:type="paragraph" w:styleId="Odsekzoznamu">
    <w:name w:val="List Paragraph"/>
    <w:basedOn w:val="Normlny"/>
    <w:uiPriority w:val="34"/>
    <w:qFormat/>
    <w:rsid w:val="006E4E3D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EE7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369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36960"/>
    <w:rPr>
      <w:rFonts w:ascii="Segoe UI" w:hAnsi="Segoe UI" w:cs="Segoe UI"/>
      <w:sz w:val="18"/>
      <w:szCs w:val="18"/>
    </w:rPr>
  </w:style>
  <w:style w:type="character" w:styleId="Siln">
    <w:name w:val="Strong"/>
    <w:basedOn w:val="Predvolenpsmoodseku"/>
    <w:uiPriority w:val="22"/>
    <w:qFormat/>
    <w:rsid w:val="005D3787"/>
    <w:rPr>
      <w:b/>
      <w:bCs/>
    </w:rPr>
  </w:style>
  <w:style w:type="table" w:styleId="Mriekatabuky">
    <w:name w:val="Table Grid"/>
    <w:basedOn w:val="Normlnatabuka"/>
    <w:uiPriority w:val="39"/>
    <w:rsid w:val="003613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F25D7A-37F2-4CAC-8E23-7B8700DF0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5791</Words>
  <Characters>33011</Characters>
  <Application>Microsoft Office Word</Application>
  <DocSecurity>0</DocSecurity>
  <Lines>275</Lines>
  <Paragraphs>77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cp:lastPrinted>2020-03-25T11:48:00Z</cp:lastPrinted>
  <dcterms:created xsi:type="dcterms:W3CDTF">2020-05-18T10:59:00Z</dcterms:created>
  <dcterms:modified xsi:type="dcterms:W3CDTF">2020-05-18T10:59:00Z</dcterms:modified>
</cp:coreProperties>
</file>