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9" w:rsidRPr="006D1469" w:rsidRDefault="00647D1C" w:rsidP="006D14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Centrum pre deti a rodiny Istebné</w:t>
      </w:r>
      <w:r w:rsidR="006D1469">
        <w:rPr>
          <w:rFonts w:ascii="Times New Roman" w:hAnsi="Times New Roman"/>
          <w:b/>
          <w:sz w:val="28"/>
          <w:szCs w:val="28"/>
          <w:u w:val="single"/>
        </w:rPr>
        <w:t>, Istebné 258, 027 53, IČO: 00 183 521</w:t>
      </w:r>
    </w:p>
    <w:p w:rsidR="00F31A73" w:rsidRDefault="00F31A73" w:rsidP="006D146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>
      <w:pPr>
        <w:rPr>
          <w:rFonts w:ascii="Times New Roman" w:hAnsi="Times New Roman"/>
          <w:b/>
          <w:sz w:val="32"/>
          <w:szCs w:val="32"/>
        </w:rPr>
      </w:pPr>
    </w:p>
    <w:p w:rsidR="00F31A73" w:rsidRDefault="00F31A73">
      <w:pPr>
        <w:rPr>
          <w:rFonts w:ascii="Times New Roman" w:hAnsi="Times New Roman"/>
          <w:b/>
          <w:sz w:val="32"/>
          <w:szCs w:val="32"/>
        </w:rPr>
      </w:pPr>
    </w:p>
    <w:p w:rsidR="00F31A73" w:rsidRDefault="00F31A73">
      <w:pPr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647D1C" w:rsidP="00F31A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DODATOK č. 1</w:t>
      </w: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</w:t>
      </w:r>
      <w:r w:rsidR="00E37735">
        <w:rPr>
          <w:rFonts w:ascii="Times New Roman" w:hAnsi="Times New Roman"/>
          <w:b/>
          <w:sz w:val="32"/>
          <w:szCs w:val="32"/>
        </w:rPr>
        <w:t>u Kolektívnej zmluve na rok 2020</w:t>
      </w:r>
      <w:r w:rsidR="00647D1C">
        <w:rPr>
          <w:rFonts w:ascii="Times New Roman" w:hAnsi="Times New Roman"/>
          <w:b/>
          <w:sz w:val="32"/>
          <w:szCs w:val="32"/>
        </w:rPr>
        <w:t xml:space="preserve"> pre Centrum pre deti a rodiny</w:t>
      </w:r>
      <w:r>
        <w:rPr>
          <w:rFonts w:ascii="Times New Roman" w:hAnsi="Times New Roman"/>
          <w:b/>
          <w:sz w:val="32"/>
          <w:szCs w:val="32"/>
        </w:rPr>
        <w:t xml:space="preserve"> Istebné</w:t>
      </w: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F31A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31A73" w:rsidRDefault="00F31A73" w:rsidP="00647D1C">
      <w:pPr>
        <w:jc w:val="both"/>
        <w:rPr>
          <w:rFonts w:ascii="Times New Roman" w:hAnsi="Times New Roman"/>
          <w:sz w:val="24"/>
          <w:szCs w:val="24"/>
        </w:rPr>
      </w:pPr>
    </w:p>
    <w:p w:rsidR="007160E8" w:rsidRDefault="007160E8" w:rsidP="00716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ČASŤ  IV</w:t>
      </w:r>
    </w:p>
    <w:p w:rsidR="00E37735" w:rsidRPr="00E37735" w:rsidRDefault="00E37735" w:rsidP="00E377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dopĺňa </w:t>
      </w:r>
      <w:r w:rsidRPr="00E37735">
        <w:rPr>
          <w:rFonts w:ascii="Times New Roman" w:hAnsi="Times New Roman"/>
          <w:b/>
          <w:sz w:val="24"/>
          <w:szCs w:val="24"/>
        </w:rPr>
        <w:t>Článok 34</w:t>
      </w:r>
      <w:r>
        <w:rPr>
          <w:rFonts w:ascii="Times New Roman" w:hAnsi="Times New Roman"/>
          <w:b/>
          <w:sz w:val="24"/>
          <w:szCs w:val="24"/>
        </w:rPr>
        <w:t xml:space="preserve"> nasledovne</w:t>
      </w:r>
    </w:p>
    <w:p w:rsidR="00E37735" w:rsidRPr="00E37735" w:rsidRDefault="00E37735" w:rsidP="00E37735">
      <w:pPr>
        <w:jc w:val="center"/>
        <w:rPr>
          <w:rFonts w:ascii="Times New Roman" w:hAnsi="Times New Roman"/>
          <w:b/>
          <w:sz w:val="24"/>
          <w:szCs w:val="24"/>
        </w:rPr>
      </w:pPr>
      <w:r w:rsidRPr="00E37735">
        <w:rPr>
          <w:rFonts w:ascii="Times New Roman" w:hAnsi="Times New Roman"/>
          <w:b/>
          <w:sz w:val="24"/>
          <w:szCs w:val="24"/>
        </w:rPr>
        <w:t>Pracovný pomer na určitú dobu</w:t>
      </w:r>
    </w:p>
    <w:p w:rsidR="00E37735" w:rsidRPr="00E37735" w:rsidRDefault="00E37735" w:rsidP="00E37735">
      <w:pPr>
        <w:jc w:val="both"/>
        <w:rPr>
          <w:rFonts w:ascii="Times New Roman" w:hAnsi="Times New Roman"/>
          <w:sz w:val="24"/>
          <w:szCs w:val="24"/>
        </w:rPr>
      </w:pPr>
      <w:r w:rsidRPr="00E37735">
        <w:rPr>
          <w:rFonts w:ascii="Times New Roman" w:hAnsi="Times New Roman"/>
          <w:sz w:val="24"/>
          <w:szCs w:val="24"/>
        </w:rPr>
        <w:t>Pracovný pomer na určitú dobu možno dohodnúť najdlhšie na dva roky. Pracovný pomer na určitú dobu možno predĺžiť alebo opätovne dohodnúť v rámci dvoch rokov najviac dvakrát. Ďalšie predĺženie alebo opätovné dohodnutie pracovného pomeru na určitú dobu do dvoch rokov alebo nad dva roky je možné, okrem dôvodov uvedených v Zákonníku práce v súlade s § 48 ods. 4, písm. d) Zákonníka  práce, len u profesionálnych náhradných rodičov počas starostlivosti o konkrétne dieťa, prípadne po skončení starostlivosti o uvedené dieťa  a začatí starostlivosti o ďalšie dieťa a pri vykonávaní prác v rámci národných projektov a iných projektov, ktoré zamestnávateľ realizuje.</w:t>
      </w:r>
    </w:p>
    <w:p w:rsidR="00E37735" w:rsidRPr="00E37735" w:rsidRDefault="00E37735" w:rsidP="00E37735">
      <w:pPr>
        <w:jc w:val="both"/>
        <w:rPr>
          <w:rFonts w:ascii="Times New Roman" w:hAnsi="Times New Roman"/>
          <w:sz w:val="24"/>
          <w:szCs w:val="24"/>
        </w:rPr>
      </w:pPr>
      <w:r w:rsidRPr="00E37735">
        <w:rPr>
          <w:rFonts w:ascii="Times New Roman" w:hAnsi="Times New Roman"/>
          <w:sz w:val="24"/>
          <w:szCs w:val="24"/>
        </w:rPr>
        <w:t>Pred ukončením pracovného pomeru zamestnanca z dôvodu organizačných zmien alebo racionalizačných opatrení (§ 63 ods. 1 písm. b/ Zákonníka práce) využije zamestnávateľ všetky možnosti jeho ďalšieho zamestnávania.</w:t>
      </w:r>
    </w:p>
    <w:p w:rsidR="00E37735" w:rsidRPr="00E37735" w:rsidRDefault="00E37735" w:rsidP="00E37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7735" w:rsidRPr="00E37735" w:rsidRDefault="00E37735" w:rsidP="00E37735">
      <w:pPr>
        <w:jc w:val="center"/>
        <w:rPr>
          <w:rFonts w:ascii="Times New Roman" w:hAnsi="Times New Roman"/>
          <w:b/>
          <w:sz w:val="24"/>
          <w:szCs w:val="24"/>
        </w:rPr>
      </w:pPr>
      <w:r w:rsidRPr="00E37735">
        <w:rPr>
          <w:rFonts w:ascii="Times New Roman" w:hAnsi="Times New Roman"/>
          <w:b/>
          <w:sz w:val="24"/>
          <w:szCs w:val="24"/>
        </w:rPr>
        <w:t>Článok 39</w:t>
      </w:r>
    </w:p>
    <w:p w:rsidR="00E37735" w:rsidRPr="00E37735" w:rsidRDefault="00E37735" w:rsidP="00E37735">
      <w:pPr>
        <w:jc w:val="center"/>
        <w:rPr>
          <w:rFonts w:ascii="Times New Roman" w:hAnsi="Times New Roman"/>
          <w:b/>
          <w:sz w:val="24"/>
          <w:szCs w:val="24"/>
        </w:rPr>
      </w:pPr>
      <w:r w:rsidRPr="00E37735">
        <w:rPr>
          <w:rFonts w:ascii="Times New Roman" w:hAnsi="Times New Roman"/>
          <w:b/>
          <w:sz w:val="24"/>
          <w:szCs w:val="24"/>
        </w:rPr>
        <w:t>Dovolenka</w:t>
      </w:r>
    </w:p>
    <w:p w:rsidR="00E37735" w:rsidRDefault="00E37735" w:rsidP="00E377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7735">
        <w:rPr>
          <w:rFonts w:ascii="Times New Roman" w:hAnsi="Times New Roman"/>
          <w:sz w:val="24"/>
          <w:szCs w:val="24"/>
        </w:rPr>
        <w:t xml:space="preserve">Výmera dovolenky zamestnancov na pracovných pozíciách: riaditeľka, sociálny pracovník, rozpočtár, účtovník, personalista, vodič – údržbár, pomocný vychovávateľ, pomocný vychovávateľ s EA sa </w:t>
      </w:r>
      <w:r>
        <w:rPr>
          <w:rFonts w:ascii="Times New Roman" w:hAnsi="Times New Roman"/>
          <w:sz w:val="24"/>
          <w:szCs w:val="24"/>
        </w:rPr>
        <w:t xml:space="preserve">zvyšuje o dva týždne nad výmeru </w:t>
      </w:r>
      <w:r w:rsidRPr="00E37735">
        <w:rPr>
          <w:rFonts w:ascii="Times New Roman" w:hAnsi="Times New Roman"/>
          <w:sz w:val="24"/>
          <w:szCs w:val="24"/>
        </w:rPr>
        <w:t>dovolenky ustanovenú v § 103 ods. 1, 2 zákona č. 311/2001 Z. z. Zákonník práce v znení neskorších predpisov. Vyššie uvedená výmera dovolenky je stanovená na rok 2020. (Z uvedenej úpravy článku 39. Kolektívnej zmluvy vyplýva, že výmera dovolenky na rok 2020 je 6 týždňov, po dovŕšení 33 rokov 7 týždňov.)</w:t>
      </w:r>
    </w:p>
    <w:p w:rsidR="00E37735" w:rsidRPr="00E37735" w:rsidRDefault="00E37735" w:rsidP="00E3773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Zamestnancom NP DEI sa zvyšuje o jeden týždeň</w:t>
      </w:r>
      <w:r w:rsidRPr="00E37735">
        <w:rPr>
          <w:rFonts w:ascii="Times New Roman" w:hAnsi="Times New Roman"/>
          <w:sz w:val="24"/>
          <w:szCs w:val="24"/>
        </w:rPr>
        <w:t xml:space="preserve"> nad výmeru dovolenky ustanovenú v § 103 ods. 1, 2 zákona č. 311/2001 Z. z. Zákonník prá</w:t>
      </w:r>
      <w:r>
        <w:rPr>
          <w:rFonts w:ascii="Times New Roman" w:hAnsi="Times New Roman"/>
          <w:sz w:val="24"/>
          <w:szCs w:val="24"/>
        </w:rPr>
        <w:t>ce v znení neskorších predpisov, v zmysle Kolektívnej zmluvy vyšši</w:t>
      </w:r>
      <w:r w:rsidR="00614581">
        <w:rPr>
          <w:rFonts w:ascii="Times New Roman" w:hAnsi="Times New Roman"/>
          <w:sz w:val="24"/>
          <w:szCs w:val="24"/>
        </w:rPr>
        <w:t>eho stupňa.</w:t>
      </w:r>
      <w:bookmarkStart w:id="0" w:name="_GoBack"/>
      <w:bookmarkEnd w:id="0"/>
    </w:p>
    <w:p w:rsidR="00E37735" w:rsidRDefault="00E37735" w:rsidP="008267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469" w:rsidRPr="006D1469" w:rsidRDefault="00E37735" w:rsidP="006D1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Istebnom 01. 01. 2020</w:t>
      </w:r>
    </w:p>
    <w:p w:rsidR="006D1469" w:rsidRPr="006D1469" w:rsidRDefault="006D1469" w:rsidP="006D1469">
      <w:pPr>
        <w:rPr>
          <w:rFonts w:ascii="Times New Roman" w:hAnsi="Times New Roman"/>
          <w:sz w:val="24"/>
          <w:szCs w:val="24"/>
        </w:rPr>
      </w:pPr>
    </w:p>
    <w:p w:rsidR="006D1469" w:rsidRPr="006D1469" w:rsidRDefault="006D1469" w:rsidP="006D1469">
      <w:pPr>
        <w:tabs>
          <w:tab w:val="left" w:pos="53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                                            </w:t>
      </w:r>
      <w:r w:rsidR="002025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......................................... </w:t>
      </w:r>
    </w:p>
    <w:p w:rsidR="006D1469" w:rsidRPr="006D1469" w:rsidRDefault="006D1469" w:rsidP="006D1469">
      <w:pPr>
        <w:rPr>
          <w:rFonts w:ascii="Times New Roman" w:hAnsi="Times New Roman"/>
          <w:sz w:val="24"/>
          <w:szCs w:val="24"/>
        </w:rPr>
      </w:pPr>
      <w:r w:rsidRPr="006D1469">
        <w:rPr>
          <w:rFonts w:ascii="Times New Roman" w:hAnsi="Times New Roman"/>
          <w:sz w:val="24"/>
          <w:szCs w:val="24"/>
        </w:rPr>
        <w:t>Mgr. Zdenka Maderová</w:t>
      </w:r>
      <w:r w:rsidRPr="006D1469">
        <w:rPr>
          <w:rFonts w:ascii="Times New Roman" w:hAnsi="Times New Roman"/>
          <w:sz w:val="24"/>
          <w:szCs w:val="24"/>
        </w:rPr>
        <w:tab/>
      </w:r>
      <w:r w:rsidRPr="006D1469">
        <w:rPr>
          <w:rFonts w:ascii="Times New Roman" w:hAnsi="Times New Roman"/>
          <w:sz w:val="24"/>
          <w:szCs w:val="24"/>
        </w:rPr>
        <w:tab/>
      </w:r>
      <w:r w:rsidRPr="006D1469">
        <w:rPr>
          <w:rFonts w:ascii="Times New Roman" w:hAnsi="Times New Roman"/>
          <w:sz w:val="24"/>
          <w:szCs w:val="24"/>
        </w:rPr>
        <w:tab/>
        <w:t xml:space="preserve">      </w:t>
      </w:r>
      <w:r w:rsidRPr="006D1469">
        <w:rPr>
          <w:rFonts w:ascii="Times New Roman" w:hAnsi="Times New Roman"/>
          <w:sz w:val="24"/>
          <w:szCs w:val="24"/>
        </w:rPr>
        <w:tab/>
        <w:t xml:space="preserve">    </w:t>
      </w:r>
      <w:r w:rsidR="00202558">
        <w:rPr>
          <w:rFonts w:ascii="Times New Roman" w:hAnsi="Times New Roman"/>
          <w:sz w:val="24"/>
          <w:szCs w:val="24"/>
        </w:rPr>
        <w:t xml:space="preserve">   </w:t>
      </w:r>
      <w:r w:rsidRPr="006D1469">
        <w:rPr>
          <w:rFonts w:ascii="Times New Roman" w:hAnsi="Times New Roman"/>
          <w:sz w:val="24"/>
          <w:szCs w:val="24"/>
        </w:rPr>
        <w:t xml:space="preserve">PhDr. Martina </w:t>
      </w:r>
      <w:proofErr w:type="spellStart"/>
      <w:r w:rsidRPr="006D1469">
        <w:rPr>
          <w:rFonts w:ascii="Times New Roman" w:hAnsi="Times New Roman"/>
          <w:sz w:val="24"/>
          <w:szCs w:val="24"/>
        </w:rPr>
        <w:t>Vicáňová</w:t>
      </w:r>
      <w:proofErr w:type="spellEnd"/>
      <w:r w:rsidRPr="006D1469">
        <w:rPr>
          <w:rFonts w:ascii="Times New Roman" w:hAnsi="Times New Roman"/>
          <w:sz w:val="24"/>
          <w:szCs w:val="24"/>
        </w:rPr>
        <w:t xml:space="preserve"> </w:t>
      </w:r>
    </w:p>
    <w:p w:rsidR="00F31A73" w:rsidRPr="006D1469" w:rsidRDefault="006D1469" w:rsidP="006D1469">
      <w:pPr>
        <w:rPr>
          <w:rFonts w:ascii="Times New Roman" w:hAnsi="Times New Roman"/>
          <w:sz w:val="24"/>
          <w:szCs w:val="24"/>
        </w:rPr>
      </w:pPr>
      <w:r w:rsidRPr="006D1469">
        <w:rPr>
          <w:rFonts w:ascii="Times New Roman" w:hAnsi="Times New Roman"/>
          <w:sz w:val="24"/>
          <w:szCs w:val="24"/>
        </w:rPr>
        <w:t xml:space="preserve">predseda ZO OZ </w:t>
      </w:r>
      <w:proofErr w:type="spellStart"/>
      <w:r w:rsidRPr="006D1469">
        <w:rPr>
          <w:rFonts w:ascii="Times New Roman" w:hAnsi="Times New Roman"/>
          <w:sz w:val="24"/>
          <w:szCs w:val="24"/>
        </w:rPr>
        <w:t>PŠaV</w:t>
      </w:r>
      <w:proofErr w:type="spellEnd"/>
      <w:r w:rsidRPr="006D1469">
        <w:rPr>
          <w:rFonts w:ascii="Times New Roman" w:hAnsi="Times New Roman"/>
          <w:sz w:val="24"/>
          <w:szCs w:val="24"/>
        </w:rPr>
        <w:t xml:space="preserve">  </w:t>
      </w:r>
      <w:r w:rsidR="00202558">
        <w:rPr>
          <w:rFonts w:ascii="Times New Roman" w:hAnsi="Times New Roman"/>
          <w:sz w:val="24"/>
          <w:szCs w:val="24"/>
        </w:rPr>
        <w:t>pri CDR Istebné</w:t>
      </w:r>
      <w:r w:rsidRPr="006D1469">
        <w:rPr>
          <w:rFonts w:ascii="Times New Roman" w:hAnsi="Times New Roman"/>
          <w:sz w:val="24"/>
          <w:szCs w:val="24"/>
        </w:rPr>
        <w:t xml:space="preserve">             </w:t>
      </w:r>
      <w:r w:rsidRPr="006D1469">
        <w:rPr>
          <w:rFonts w:ascii="Times New Roman" w:hAnsi="Times New Roman"/>
          <w:sz w:val="24"/>
          <w:szCs w:val="24"/>
        </w:rPr>
        <w:tab/>
        <w:t xml:space="preserve">      </w:t>
      </w:r>
      <w:r w:rsidR="00202558">
        <w:rPr>
          <w:rFonts w:ascii="Times New Roman" w:hAnsi="Times New Roman"/>
          <w:sz w:val="24"/>
          <w:szCs w:val="24"/>
        </w:rPr>
        <w:t xml:space="preserve"> </w:t>
      </w:r>
      <w:r w:rsidR="00647D1C">
        <w:rPr>
          <w:rFonts w:ascii="Times New Roman" w:hAnsi="Times New Roman"/>
          <w:sz w:val="24"/>
          <w:szCs w:val="24"/>
        </w:rPr>
        <w:t>riaditeľka CDR</w:t>
      </w:r>
      <w:r w:rsidRPr="006D1469">
        <w:rPr>
          <w:rFonts w:ascii="Times New Roman" w:hAnsi="Times New Roman"/>
          <w:sz w:val="24"/>
          <w:szCs w:val="24"/>
        </w:rPr>
        <w:t xml:space="preserve"> Istebné</w:t>
      </w:r>
    </w:p>
    <w:sectPr w:rsidR="00F31A73" w:rsidRPr="006D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2A"/>
    <w:multiLevelType w:val="hybridMultilevel"/>
    <w:tmpl w:val="D9A642C6"/>
    <w:lvl w:ilvl="0" w:tplc="524EF9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A73"/>
    <w:rsid w:val="00026600"/>
    <w:rsid w:val="00147352"/>
    <w:rsid w:val="001C0F51"/>
    <w:rsid w:val="00202558"/>
    <w:rsid w:val="00335E41"/>
    <w:rsid w:val="00614581"/>
    <w:rsid w:val="00647D1C"/>
    <w:rsid w:val="006D1469"/>
    <w:rsid w:val="007160E8"/>
    <w:rsid w:val="00826720"/>
    <w:rsid w:val="009F286C"/>
    <w:rsid w:val="00B6410A"/>
    <w:rsid w:val="00D31039"/>
    <w:rsid w:val="00D80624"/>
    <w:rsid w:val="00E37735"/>
    <w:rsid w:val="00ED39EA"/>
    <w:rsid w:val="00F31A73"/>
    <w:rsid w:val="00F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F89C-E3F4-4E80-B25B-D8FDE64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9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work</cp:lastModifiedBy>
  <cp:revision>2</cp:revision>
  <cp:lastPrinted>2019-06-10T07:30:00Z</cp:lastPrinted>
  <dcterms:created xsi:type="dcterms:W3CDTF">2020-01-24T07:59:00Z</dcterms:created>
  <dcterms:modified xsi:type="dcterms:W3CDTF">2020-01-24T07:59:00Z</dcterms:modified>
</cp:coreProperties>
</file>